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6A878" w14:textId="77777777" w:rsidR="00F30EC4" w:rsidRPr="002A37D2" w:rsidRDefault="00436D8C" w:rsidP="00F30EC4">
      <w:pPr>
        <w:pStyle w:val="Tytu"/>
      </w:pPr>
      <w:r w:rsidRPr="00EA703A">
        <w:rPr>
          <w:rFonts w:ascii="Calibri" w:hAnsi="Calibri"/>
        </w:rPr>
        <w:t>PP</w:t>
      </w:r>
      <w:r w:rsidR="00F30EC4" w:rsidRPr="00EA703A">
        <w:rPr>
          <w:rFonts w:ascii="Calibri" w:hAnsi="Calibri"/>
        </w:rPr>
        <w:t>/</w:t>
      </w:r>
      <w:r w:rsidR="00EB2622">
        <w:rPr>
          <w:rFonts w:ascii="Calibri" w:hAnsi="Calibri"/>
        </w:rPr>
        <w:t>10-1</w:t>
      </w:r>
      <w:r w:rsidR="00F30EC4" w:rsidRPr="00EA703A">
        <w:rPr>
          <w:rFonts w:ascii="Calibri" w:hAnsi="Calibri"/>
        </w:rPr>
        <w:t>/20</w:t>
      </w:r>
      <w:r w:rsidR="004B17FC">
        <w:rPr>
          <w:rFonts w:ascii="Calibri" w:hAnsi="Calibri"/>
        </w:rPr>
        <w:t>2</w:t>
      </w:r>
      <w:r w:rsidR="00AB3D5C">
        <w:rPr>
          <w:rFonts w:ascii="Calibri" w:hAnsi="Calibri"/>
        </w:rPr>
        <w:t>5</w:t>
      </w:r>
    </w:p>
    <w:p w14:paraId="672A6659" w14:textId="77777777" w:rsidR="00AC082C" w:rsidRPr="00E55116" w:rsidRDefault="00AC082C" w:rsidP="00E55116">
      <w:pPr>
        <w:jc w:val="both"/>
      </w:pPr>
    </w:p>
    <w:p w14:paraId="5D260420" w14:textId="77777777" w:rsidR="00E76661" w:rsidRDefault="00E76661" w:rsidP="00BA3FFB">
      <w:pPr>
        <w:pStyle w:val="Tytu"/>
      </w:pPr>
      <w:r w:rsidRPr="00E76661">
        <w:t xml:space="preserve">Porozumiewanie się </w:t>
      </w:r>
    </w:p>
    <w:p w14:paraId="225E4481" w14:textId="77777777" w:rsidR="00653268" w:rsidRPr="00EA703A" w:rsidRDefault="00E76661" w:rsidP="00BA3FFB">
      <w:pPr>
        <w:pStyle w:val="Tytu"/>
        <w:rPr>
          <w:rFonts w:ascii="Calibri" w:hAnsi="Calibri"/>
        </w:rPr>
      </w:pPr>
      <w:r w:rsidRPr="00E76661">
        <w:t>z pacjent</w:t>
      </w:r>
      <w:r w:rsidR="00CE0A7F">
        <w:t>ami z trudnościami komunikacyjnymi</w:t>
      </w:r>
    </w:p>
    <w:p w14:paraId="0A37501D" w14:textId="77777777" w:rsidR="00BA3FFB" w:rsidRDefault="00BA3FFB" w:rsidP="00E55116">
      <w:pPr>
        <w:jc w:val="center"/>
        <w:rPr>
          <w:rStyle w:val="Uwydatnienie"/>
        </w:rPr>
      </w:pPr>
    </w:p>
    <w:p w14:paraId="66719E7B" w14:textId="77777777" w:rsidR="00ED2A1D" w:rsidRPr="00E55116" w:rsidRDefault="00BE11FC" w:rsidP="00E55116">
      <w:pPr>
        <w:jc w:val="center"/>
        <w:rPr>
          <w:rStyle w:val="Uwydatnienie"/>
          <w:sz w:val="24"/>
          <w:szCs w:val="24"/>
          <w:lang w:eastAsia="pl-PL"/>
        </w:rPr>
      </w:pPr>
      <w:r>
        <w:rPr>
          <w:rStyle w:val="Uwydatnienie"/>
        </w:rPr>
        <w:t xml:space="preserve">Niniejszy dokument </w:t>
      </w:r>
      <w:r w:rsidR="00ED2A1D" w:rsidRPr="00E55116">
        <w:rPr>
          <w:rStyle w:val="Uwydatnienie"/>
        </w:rPr>
        <w:t>jest własnością EMC Instytut Medyczny S.A.</w:t>
      </w:r>
    </w:p>
    <w:p w14:paraId="7498353D" w14:textId="77777777" w:rsidR="00ED2A1D" w:rsidRPr="00E55116" w:rsidRDefault="00ED2A1D" w:rsidP="00E55116">
      <w:pPr>
        <w:jc w:val="center"/>
        <w:rPr>
          <w:rStyle w:val="Uwydatnienie"/>
          <w:sz w:val="24"/>
          <w:szCs w:val="24"/>
          <w:lang w:eastAsia="pl-PL"/>
        </w:rPr>
      </w:pPr>
      <w:r w:rsidRPr="00E55116">
        <w:rPr>
          <w:rStyle w:val="Uwydatnienie"/>
        </w:rPr>
        <w:t>Osoba posiadająca niniejszy egzemplarz ponosi pełną odpowiedzialność za jego przechowywanie.</w:t>
      </w:r>
    </w:p>
    <w:p w14:paraId="68016397" w14:textId="77777777" w:rsidR="00ED2A1D" w:rsidRPr="00E55116" w:rsidRDefault="00ED2A1D" w:rsidP="00E55116">
      <w:pPr>
        <w:jc w:val="center"/>
        <w:rPr>
          <w:rStyle w:val="Uwydatnienie"/>
          <w:sz w:val="24"/>
          <w:szCs w:val="24"/>
          <w:lang w:eastAsia="pl-PL"/>
        </w:rPr>
      </w:pPr>
      <w:r w:rsidRPr="00E55116">
        <w:rPr>
          <w:rStyle w:val="Uwydatnienie"/>
        </w:rPr>
        <w:t>Powielanie – częściowo lub w całości oraz dalsze przekazywanie bez zgody</w:t>
      </w:r>
    </w:p>
    <w:p w14:paraId="63579213" w14:textId="77777777" w:rsidR="00ED2A1D" w:rsidRDefault="00BA3FFB" w:rsidP="00E55116">
      <w:pPr>
        <w:jc w:val="center"/>
        <w:rPr>
          <w:rStyle w:val="Uwydatnienie"/>
        </w:rPr>
      </w:pPr>
      <w:r>
        <w:rPr>
          <w:rStyle w:val="Uwydatnienie"/>
        </w:rPr>
        <w:t>Dyrektora Szpitala</w:t>
      </w:r>
      <w:r w:rsidR="00AF5235" w:rsidRPr="00F30EC4">
        <w:rPr>
          <w:rStyle w:val="Uwydatnienie"/>
        </w:rPr>
        <w:t xml:space="preserve"> </w:t>
      </w:r>
      <w:r w:rsidR="00ED2A1D" w:rsidRPr="00F30EC4">
        <w:rPr>
          <w:rStyle w:val="Uwydatnienie"/>
        </w:rPr>
        <w:t>jest zabronione.</w:t>
      </w:r>
    </w:p>
    <w:p w14:paraId="5DAB6C7B" w14:textId="77777777" w:rsidR="00D16C32" w:rsidRDefault="00D16C32" w:rsidP="00E55116">
      <w:pPr>
        <w:jc w:val="center"/>
        <w:rPr>
          <w:rStyle w:val="Uwydatnienie"/>
        </w:rPr>
      </w:pPr>
    </w:p>
    <w:tbl>
      <w:tblPr>
        <w:tblpPr w:leftFromText="141" w:rightFromText="141" w:vertAnchor="text" w:horzAnchor="margin" w:tblpY="135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6"/>
        <w:gridCol w:w="3467"/>
        <w:gridCol w:w="3147"/>
      </w:tblGrid>
      <w:tr w:rsidR="00EF443F" w:rsidRPr="001779D6" w14:paraId="0BAD8A7F" w14:textId="77777777" w:rsidTr="005F6FD9"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B42C" w14:textId="77777777" w:rsidR="00EF443F" w:rsidRPr="001779D6" w:rsidRDefault="00EF443F" w:rsidP="005F6FD9">
            <w:pPr>
              <w:spacing w:after="0"/>
              <w:jc w:val="center"/>
            </w:pPr>
            <w:r w:rsidRPr="001779D6">
              <w:t>Opracował: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E5D5" w14:textId="77777777" w:rsidR="00EF443F" w:rsidRPr="001779D6" w:rsidRDefault="00EF443F" w:rsidP="005F6FD9">
            <w:pPr>
              <w:spacing w:after="0"/>
              <w:jc w:val="center"/>
              <w:rPr>
                <w:sz w:val="24"/>
                <w:szCs w:val="24"/>
                <w:lang w:eastAsia="pl-PL"/>
              </w:rPr>
            </w:pPr>
            <w:r w:rsidRPr="001779D6">
              <w:t>Sprawdził: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1D55" w14:textId="77777777" w:rsidR="00EF443F" w:rsidRPr="001779D6" w:rsidRDefault="00EF443F" w:rsidP="005F6FD9">
            <w:pPr>
              <w:spacing w:after="0"/>
              <w:jc w:val="center"/>
              <w:rPr>
                <w:sz w:val="24"/>
                <w:szCs w:val="24"/>
                <w:lang w:eastAsia="pl-PL"/>
              </w:rPr>
            </w:pPr>
            <w:r w:rsidRPr="001779D6">
              <w:t>Zatwierdził:</w:t>
            </w:r>
          </w:p>
        </w:tc>
      </w:tr>
      <w:tr w:rsidR="00CE0A7F" w:rsidRPr="001779D6" w14:paraId="5D69964D" w14:textId="77777777" w:rsidTr="005F6FD9">
        <w:trPr>
          <w:trHeight w:val="1502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72AC" w14:textId="77777777" w:rsidR="00CE0A7F" w:rsidRDefault="00CE0A7F" w:rsidP="00CE0A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Angelina Kanabus</w:t>
            </w:r>
          </w:p>
          <w:p w14:paraId="1A001D8D" w14:textId="77777777" w:rsidR="00CE0A7F" w:rsidRPr="00D413F3" w:rsidRDefault="00CE0A7F" w:rsidP="00CE0A7F">
            <w:pPr>
              <w:spacing w:after="120"/>
              <w:jc w:val="center"/>
            </w:pPr>
            <w:r>
              <w:t>Z-ca Dyrektora Szpitala</w:t>
            </w:r>
            <w:r w:rsidRPr="00346FEE">
              <w:rPr>
                <w:rFonts w:cs="Calibri"/>
              </w:rPr>
              <w:t xml:space="preserve"> 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0717" w14:textId="77777777" w:rsidR="00CE0A7F" w:rsidRDefault="00CE0A7F" w:rsidP="00CE0A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Dorota Karpacka</w:t>
            </w:r>
          </w:p>
          <w:p w14:paraId="6DE69197" w14:textId="77777777" w:rsidR="00CE0A7F" w:rsidRPr="001779D6" w:rsidRDefault="00CE0A7F" w:rsidP="00CE0A7F">
            <w:pPr>
              <w:jc w:val="center"/>
            </w:pPr>
            <w:r w:rsidRPr="00EC778D">
              <w:t>Pełnomocnik ds. jakości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0D13" w14:textId="77777777" w:rsidR="00CE0A7F" w:rsidRPr="00346FEE" w:rsidRDefault="00CE0A7F" w:rsidP="00CE0A7F">
            <w:pPr>
              <w:jc w:val="center"/>
              <w:rPr>
                <w:rFonts w:cs="Calibri"/>
                <w:b/>
                <w:bCs/>
              </w:rPr>
            </w:pPr>
            <w:r w:rsidRPr="00346FEE">
              <w:rPr>
                <w:rFonts w:cs="Calibri"/>
                <w:b/>
                <w:bCs/>
              </w:rPr>
              <w:t>Lidia Albrechowicz</w:t>
            </w:r>
          </w:p>
          <w:p w14:paraId="55308EF2" w14:textId="77777777" w:rsidR="00CE0A7F" w:rsidRPr="001779D6" w:rsidRDefault="00CE0A7F" w:rsidP="00CE0A7F">
            <w:pPr>
              <w:jc w:val="center"/>
            </w:pPr>
            <w:r w:rsidRPr="00346FEE">
              <w:rPr>
                <w:rFonts w:cs="Calibri"/>
                <w:b/>
                <w:bCs/>
              </w:rPr>
              <w:t>Dyrektor Szpitala</w:t>
            </w:r>
          </w:p>
        </w:tc>
      </w:tr>
    </w:tbl>
    <w:p w14:paraId="2295A4C5" w14:textId="77777777" w:rsidR="00CE0A7F" w:rsidRPr="00575CE6" w:rsidRDefault="00CE0A7F" w:rsidP="00CE0A7F">
      <w:pPr>
        <w:rPr>
          <w:rFonts w:cs="Calibri"/>
          <w:i/>
          <w:iCs/>
          <w:color w:val="000000"/>
          <w:sz w:val="24"/>
          <w:szCs w:val="24"/>
          <w:lang w:eastAsia="pl-PL"/>
        </w:rPr>
      </w:pPr>
      <w:bookmarkStart w:id="0" w:name="_Hlk184372806"/>
      <w:r>
        <w:rPr>
          <w:rFonts w:cs="Calibri"/>
          <w:i/>
          <w:iCs/>
          <w:color w:val="000000"/>
          <w:sz w:val="24"/>
          <w:szCs w:val="24"/>
          <w:lang w:eastAsia="pl-PL"/>
        </w:rPr>
        <w:t xml:space="preserve">Wzór procedury opracowała Aneta Skowron,  Starszy Inspektor ds. administracji. </w:t>
      </w:r>
    </w:p>
    <w:bookmarkEnd w:id="0"/>
    <w:p w14:paraId="02EB378F" w14:textId="77777777" w:rsidR="00CE0A7F" w:rsidRPr="00346FEE" w:rsidRDefault="00CE0A7F" w:rsidP="00CE0A7F">
      <w:pPr>
        <w:rPr>
          <w:rFonts w:cs="Calibri"/>
        </w:rPr>
      </w:pPr>
    </w:p>
    <w:p w14:paraId="6A05A809" w14:textId="77777777" w:rsidR="00742871" w:rsidRPr="00CE0A7F" w:rsidRDefault="00742871" w:rsidP="00CE0A7F">
      <w:pPr>
        <w:tabs>
          <w:tab w:val="left" w:pos="7910"/>
        </w:tabs>
        <w:rPr>
          <w:i/>
          <w:iCs/>
          <w:color w:val="000000"/>
          <w:sz w:val="24"/>
          <w:szCs w:val="24"/>
          <w:lang w:eastAsia="pl-PL"/>
        </w:rPr>
        <w:sectPr w:rsidR="00742871" w:rsidRPr="00CE0A7F" w:rsidSect="0074287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991" w:bottom="567" w:left="993" w:header="284" w:footer="34" w:gutter="0"/>
          <w:cols w:space="708"/>
          <w:titlePg/>
          <w:docGrid w:linePitch="360"/>
        </w:sectPr>
      </w:pPr>
    </w:p>
    <w:p w14:paraId="3EEC72CF" w14:textId="77777777" w:rsidR="00E76661" w:rsidRPr="00AB3D5C" w:rsidRDefault="00E76661" w:rsidP="00AB3D5C">
      <w:pPr>
        <w:pStyle w:val="Nagwekspisutreci"/>
        <w:numPr>
          <w:ilvl w:val="0"/>
          <w:numId w:val="0"/>
        </w:numPr>
        <w:spacing w:line="360" w:lineRule="auto"/>
        <w:rPr>
          <w:rFonts w:ascii="Calibri" w:hAnsi="Calibri" w:cs="Calibri"/>
        </w:rPr>
      </w:pPr>
      <w:r w:rsidRPr="00AB3D5C">
        <w:rPr>
          <w:rFonts w:ascii="Calibri" w:hAnsi="Calibri" w:cs="Calibri"/>
        </w:rPr>
        <w:lastRenderedPageBreak/>
        <w:t>Spis treści</w:t>
      </w:r>
    </w:p>
    <w:p w14:paraId="34B80286" w14:textId="7EE99011" w:rsidR="00EF2E86" w:rsidRDefault="0086371B">
      <w:pPr>
        <w:pStyle w:val="Spistreci1"/>
        <w:tabs>
          <w:tab w:val="left" w:pos="420"/>
          <w:tab w:val="right" w:pos="9912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:lang w:eastAsia="pl-PL"/>
          <w14:ligatures w14:val="standardContextual"/>
        </w:rPr>
      </w:pPr>
      <w:r w:rsidRPr="00AB3D5C">
        <w:rPr>
          <w:rFonts w:cs="Calibri"/>
        </w:rPr>
        <w:fldChar w:fldCharType="begin"/>
      </w:r>
      <w:r w:rsidR="00E76661" w:rsidRPr="00AB3D5C">
        <w:rPr>
          <w:rFonts w:cs="Calibri"/>
        </w:rPr>
        <w:instrText>TOC \o "1-3" \h \z \u</w:instrText>
      </w:r>
      <w:r w:rsidRPr="00AB3D5C">
        <w:rPr>
          <w:rFonts w:cs="Calibri"/>
        </w:rPr>
        <w:fldChar w:fldCharType="separate"/>
      </w:r>
      <w:hyperlink w:anchor="_Toc205538754" w:history="1">
        <w:r w:rsidR="00EF2E86" w:rsidRPr="00682DFD">
          <w:rPr>
            <w:rStyle w:val="Hipercze"/>
            <w:rFonts w:cs="Calibri"/>
            <w:noProof/>
          </w:rPr>
          <w:t>1</w:t>
        </w:r>
        <w:r w:rsidR="00EF2E86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="00EF2E86" w:rsidRPr="00682DFD">
          <w:rPr>
            <w:rStyle w:val="Hipercze"/>
            <w:rFonts w:cs="Calibri"/>
            <w:noProof/>
          </w:rPr>
          <w:t>Cel procedury</w:t>
        </w:r>
        <w:r w:rsidR="00EF2E86">
          <w:rPr>
            <w:noProof/>
            <w:webHidden/>
          </w:rPr>
          <w:tab/>
        </w:r>
        <w:r w:rsidR="00EF2E86">
          <w:rPr>
            <w:noProof/>
            <w:webHidden/>
          </w:rPr>
          <w:fldChar w:fldCharType="begin"/>
        </w:r>
        <w:r w:rsidR="00EF2E86">
          <w:rPr>
            <w:noProof/>
            <w:webHidden/>
          </w:rPr>
          <w:instrText xml:space="preserve"> PAGEREF _Toc205538754 \h </w:instrText>
        </w:r>
        <w:r w:rsidR="00EF2E86">
          <w:rPr>
            <w:noProof/>
            <w:webHidden/>
          </w:rPr>
        </w:r>
        <w:r w:rsidR="00EF2E86">
          <w:rPr>
            <w:noProof/>
            <w:webHidden/>
          </w:rPr>
          <w:fldChar w:fldCharType="separate"/>
        </w:r>
        <w:r w:rsidR="00EF2E86">
          <w:rPr>
            <w:noProof/>
            <w:webHidden/>
          </w:rPr>
          <w:t>3</w:t>
        </w:r>
        <w:r w:rsidR="00EF2E86">
          <w:rPr>
            <w:noProof/>
            <w:webHidden/>
          </w:rPr>
          <w:fldChar w:fldCharType="end"/>
        </w:r>
      </w:hyperlink>
    </w:p>
    <w:p w14:paraId="1245A753" w14:textId="407B06BF" w:rsidR="00EF2E86" w:rsidRDefault="00EF2E86">
      <w:pPr>
        <w:pStyle w:val="Spistreci1"/>
        <w:tabs>
          <w:tab w:val="left" w:pos="420"/>
          <w:tab w:val="right" w:pos="9912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:lang w:eastAsia="pl-PL"/>
          <w14:ligatures w14:val="standardContextual"/>
        </w:rPr>
      </w:pPr>
      <w:hyperlink w:anchor="_Toc205538755" w:history="1">
        <w:r w:rsidRPr="00682DFD">
          <w:rPr>
            <w:rStyle w:val="Hipercze"/>
            <w:rFonts w:cs="Calibri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682DFD">
          <w:rPr>
            <w:rStyle w:val="Hipercze"/>
            <w:rFonts w:cs="Calibri"/>
            <w:noProof/>
          </w:rPr>
          <w:t>Przedmiot procedury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_Toc205538755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530CA0F" w14:textId="0D3C639A" w:rsidR="00EF2E86" w:rsidRDefault="00EF2E86">
      <w:pPr>
        <w:pStyle w:val="Spistreci1"/>
        <w:tabs>
          <w:tab w:val="left" w:pos="420"/>
          <w:tab w:val="right" w:pos="9912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:lang w:eastAsia="pl-PL"/>
          <w14:ligatures w14:val="standardContextual"/>
        </w:rPr>
      </w:pPr>
      <w:hyperlink w:anchor="_Toc205538756" w:history="1">
        <w:r w:rsidRPr="00682DFD">
          <w:rPr>
            <w:rStyle w:val="Hipercze"/>
            <w:rFonts w:cs="Calibri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682DFD">
          <w:rPr>
            <w:rStyle w:val="Hipercze"/>
            <w:rFonts w:cs="Calibri"/>
            <w:noProof/>
          </w:rPr>
          <w:t>Zakres stosowania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_Toc205538756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BC4700D" w14:textId="1DF8DD78" w:rsidR="00EF2E86" w:rsidRDefault="00EF2E86">
      <w:pPr>
        <w:pStyle w:val="Spistreci1"/>
        <w:tabs>
          <w:tab w:val="left" w:pos="420"/>
          <w:tab w:val="right" w:pos="9912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:lang w:eastAsia="pl-PL"/>
          <w14:ligatures w14:val="standardContextual"/>
        </w:rPr>
      </w:pPr>
      <w:hyperlink w:anchor="_Toc205538757" w:history="1">
        <w:r w:rsidRPr="00682DFD">
          <w:rPr>
            <w:rStyle w:val="Hipercze"/>
            <w:rFonts w:cs="Calibri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682DFD">
          <w:rPr>
            <w:rStyle w:val="Hipercze"/>
            <w:rFonts w:cs="Calibri"/>
            <w:noProof/>
          </w:rPr>
          <w:t>Opis postępowania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_Toc205538757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A0B6AF5" w14:textId="2A953283" w:rsidR="00EF2E86" w:rsidRDefault="00EF2E86">
      <w:pPr>
        <w:pStyle w:val="Spistreci1"/>
        <w:tabs>
          <w:tab w:val="left" w:pos="420"/>
          <w:tab w:val="right" w:pos="9912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:lang w:eastAsia="pl-PL"/>
          <w14:ligatures w14:val="standardContextual"/>
        </w:rPr>
      </w:pPr>
      <w:hyperlink w:anchor="_Toc205538758" w:history="1">
        <w:r w:rsidRPr="00682DFD">
          <w:rPr>
            <w:rStyle w:val="Hipercze"/>
            <w:rFonts w:cs="Calibri"/>
            <w:noProof/>
          </w:rPr>
          <w:t>5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682DFD">
          <w:rPr>
            <w:rStyle w:val="Hipercze"/>
            <w:rFonts w:cs="Calibri"/>
            <w:noProof/>
          </w:rPr>
          <w:t>Załączniki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_Toc205538758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312F060" w14:textId="2AD88308" w:rsidR="00EF2E86" w:rsidRDefault="00EF2E86">
      <w:pPr>
        <w:pStyle w:val="Spistreci1"/>
        <w:tabs>
          <w:tab w:val="left" w:pos="420"/>
          <w:tab w:val="right" w:pos="9912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:lang w:eastAsia="pl-PL"/>
          <w14:ligatures w14:val="standardContextual"/>
        </w:rPr>
      </w:pPr>
      <w:hyperlink w:anchor="_Toc205538759" w:history="1">
        <w:r w:rsidRPr="00682DFD">
          <w:rPr>
            <w:rStyle w:val="Hipercze"/>
            <w:rFonts w:cs="Calibri"/>
            <w:noProof/>
          </w:rPr>
          <w:t>6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:lang w:eastAsia="pl-PL"/>
            <w14:ligatures w14:val="standardContextual"/>
          </w:rPr>
          <w:tab/>
        </w:r>
        <w:r w:rsidRPr="00682DFD">
          <w:rPr>
            <w:rStyle w:val="Hipercze"/>
            <w:rFonts w:cs="Calibri"/>
            <w:noProof/>
          </w:rPr>
          <w:t>Dokumenty powiązane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_Toc205538759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A39BBE3" w14:textId="389C75A2" w:rsidR="00E76661" w:rsidRPr="00AB3D5C" w:rsidRDefault="0086371B" w:rsidP="00AB3D5C">
      <w:pPr>
        <w:spacing w:line="360" w:lineRule="auto"/>
        <w:rPr>
          <w:rFonts w:cs="Calibri"/>
          <w:b/>
          <w:bCs/>
          <w:noProof/>
        </w:rPr>
      </w:pPr>
      <w:r w:rsidRPr="00AB3D5C">
        <w:rPr>
          <w:rFonts w:cs="Calibri"/>
        </w:rPr>
        <w:fldChar w:fldCharType="end"/>
      </w:r>
    </w:p>
    <w:p w14:paraId="202C8F48" w14:textId="77777777" w:rsidR="00E76661" w:rsidRPr="00AB3D5C" w:rsidRDefault="00E76661" w:rsidP="00AB3D5C">
      <w:pPr>
        <w:pStyle w:val="Nagwek1"/>
        <w:spacing w:line="360" w:lineRule="auto"/>
        <w:jc w:val="left"/>
        <w:rPr>
          <w:rFonts w:ascii="Calibri" w:hAnsi="Calibri" w:cs="Calibri"/>
        </w:rPr>
      </w:pPr>
      <w:bookmarkStart w:id="1" w:name="_Toc432158924"/>
      <w:bookmarkStart w:id="2" w:name="_Toc432159056"/>
      <w:bookmarkStart w:id="3" w:name="_Toc432159128"/>
      <w:bookmarkStart w:id="4" w:name="_Toc432159182"/>
      <w:bookmarkStart w:id="5" w:name="_Toc432159196"/>
      <w:bookmarkStart w:id="6" w:name="_Toc432159210"/>
      <w:bookmarkEnd w:id="1"/>
      <w:bookmarkEnd w:id="2"/>
      <w:bookmarkEnd w:id="3"/>
      <w:bookmarkEnd w:id="4"/>
      <w:bookmarkEnd w:id="5"/>
      <w:bookmarkEnd w:id="6"/>
      <w:r w:rsidRPr="00AB3D5C">
        <w:rPr>
          <w:rFonts w:ascii="Calibri" w:hAnsi="Calibri" w:cs="Calibri"/>
        </w:rPr>
        <w:br w:type="page"/>
      </w:r>
      <w:bookmarkStart w:id="7" w:name="_Toc432158925"/>
      <w:bookmarkStart w:id="8" w:name="_Toc432159057"/>
      <w:bookmarkStart w:id="9" w:name="_Toc432159129"/>
      <w:bookmarkStart w:id="10" w:name="_Toc432159183"/>
      <w:bookmarkStart w:id="11" w:name="_Toc432159197"/>
      <w:bookmarkStart w:id="12" w:name="_Toc432159211"/>
      <w:bookmarkStart w:id="13" w:name="_Toc432158926"/>
      <w:bookmarkStart w:id="14" w:name="_Toc432159058"/>
      <w:bookmarkStart w:id="15" w:name="_Toc432159130"/>
      <w:bookmarkStart w:id="16" w:name="_Toc432159184"/>
      <w:bookmarkStart w:id="17" w:name="_Toc432159198"/>
      <w:bookmarkStart w:id="18" w:name="_Toc432159212"/>
      <w:bookmarkStart w:id="19" w:name="_Toc432158927"/>
      <w:bookmarkStart w:id="20" w:name="_Toc432159059"/>
      <w:bookmarkStart w:id="21" w:name="_Toc432159131"/>
      <w:bookmarkStart w:id="22" w:name="_Toc432159185"/>
      <w:bookmarkStart w:id="23" w:name="_Toc432159199"/>
      <w:bookmarkStart w:id="24" w:name="_Toc432159213"/>
      <w:bookmarkStart w:id="25" w:name="_Toc205538754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AB3D5C">
        <w:rPr>
          <w:rFonts w:ascii="Calibri" w:hAnsi="Calibri" w:cs="Calibri"/>
        </w:rPr>
        <w:lastRenderedPageBreak/>
        <w:t>Cel procedury</w:t>
      </w:r>
      <w:bookmarkEnd w:id="25"/>
    </w:p>
    <w:p w14:paraId="1511DDC9" w14:textId="77777777" w:rsidR="00E76661" w:rsidRPr="00AB3D5C" w:rsidRDefault="00E76661" w:rsidP="00AB3D5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</w:rPr>
      </w:pPr>
      <w:r w:rsidRPr="00AB3D5C">
        <w:rPr>
          <w:rFonts w:cs="Calibri"/>
        </w:rPr>
        <w:t xml:space="preserve">Celem procedury jest </w:t>
      </w:r>
      <w:r w:rsidR="00F7710A" w:rsidRPr="00AB3D5C">
        <w:rPr>
          <w:rFonts w:cs="Calibri"/>
        </w:rPr>
        <w:t xml:space="preserve">zapewnienie możliwości efektywnego porozumiewania się z pacjentami doświadczającymi trudności komunikacyjnych </w:t>
      </w:r>
      <w:r w:rsidRPr="00AB3D5C">
        <w:rPr>
          <w:rFonts w:cs="Calibri"/>
        </w:rPr>
        <w:t xml:space="preserve">z personelem w Szpitalu św. </w:t>
      </w:r>
      <w:r w:rsidR="00811968" w:rsidRPr="00AB3D5C">
        <w:rPr>
          <w:rFonts w:cs="Calibri"/>
        </w:rPr>
        <w:t>Anny w Piasecznie</w:t>
      </w:r>
      <w:r w:rsidRPr="00AB3D5C">
        <w:rPr>
          <w:rFonts w:cs="Calibri"/>
        </w:rPr>
        <w:t>.</w:t>
      </w:r>
    </w:p>
    <w:p w14:paraId="1FEE0E8C" w14:textId="77777777" w:rsidR="00E76661" w:rsidRPr="00AB3D5C" w:rsidRDefault="00E76661" w:rsidP="00AB3D5C">
      <w:pPr>
        <w:pStyle w:val="Nagwek1"/>
        <w:spacing w:before="240" w:after="240" w:line="360" w:lineRule="auto"/>
        <w:ind w:left="431" w:hanging="431"/>
        <w:jc w:val="left"/>
        <w:rPr>
          <w:rFonts w:ascii="Calibri" w:hAnsi="Calibri" w:cs="Calibri"/>
        </w:rPr>
      </w:pPr>
      <w:bookmarkStart w:id="26" w:name="_Toc205538755"/>
      <w:r w:rsidRPr="00AB3D5C">
        <w:rPr>
          <w:rFonts w:ascii="Calibri" w:hAnsi="Calibri" w:cs="Calibri"/>
        </w:rPr>
        <w:t>Przedmiot procedury</w:t>
      </w:r>
      <w:bookmarkEnd w:id="26"/>
    </w:p>
    <w:p w14:paraId="53A325D0" w14:textId="77777777" w:rsidR="00F7710A" w:rsidRPr="00AB3D5C" w:rsidRDefault="00F7710A" w:rsidP="00AB3D5C">
      <w:pPr>
        <w:spacing w:before="100" w:beforeAutospacing="1" w:after="100" w:afterAutospacing="1" w:line="360" w:lineRule="auto"/>
        <w:rPr>
          <w:rFonts w:cs="Calibri"/>
          <w:lang w:eastAsia="pl-PL"/>
        </w:rPr>
      </w:pPr>
      <w:r w:rsidRPr="00AB3D5C">
        <w:rPr>
          <w:rFonts w:cs="Calibri"/>
          <w:lang w:eastAsia="pl-PL"/>
        </w:rPr>
        <w:t>Przedmiotem procedury jest określenie zasad, narzędzi i odpowiedzialności związanych z zapewnieniem możliwości efektywnej komunikacji z pacjentami, którzy doświadczają trudności w porozumiewaniu się (np. obcojęzycznymi, niesłyszącymi, niedosłyszącymi, niemymi, z afazją lub innymi szczególnymi potrzebami</w:t>
      </w:r>
      <w:r w:rsidR="00115EA4" w:rsidRPr="00AB3D5C">
        <w:rPr>
          <w:rFonts w:cs="Calibri"/>
          <w:lang w:eastAsia="pl-PL"/>
        </w:rPr>
        <w:t xml:space="preserve">). </w:t>
      </w:r>
      <w:r w:rsidRPr="00AB3D5C">
        <w:rPr>
          <w:rFonts w:cs="Calibri"/>
          <w:lang w:eastAsia="pl-PL"/>
        </w:rPr>
        <w:t xml:space="preserve"> </w:t>
      </w:r>
    </w:p>
    <w:p w14:paraId="5005549C" w14:textId="77777777" w:rsidR="00F7710A" w:rsidRPr="00AB3D5C" w:rsidRDefault="00F7710A" w:rsidP="00AB3D5C">
      <w:pPr>
        <w:spacing w:before="100" w:beforeAutospacing="1" w:after="100" w:afterAutospacing="1" w:line="360" w:lineRule="auto"/>
        <w:rPr>
          <w:rFonts w:cs="Calibri"/>
          <w:lang w:eastAsia="pl-PL"/>
        </w:rPr>
      </w:pPr>
      <w:r w:rsidRPr="00AB3D5C">
        <w:rPr>
          <w:rFonts w:cs="Calibri"/>
          <w:lang w:eastAsia="pl-PL"/>
        </w:rPr>
        <w:t>Procedura ma na celu zagwarantowanie dostępności odpowiednich rozwiązań komunikacyjnych przez 24 godziny na dobę oraz podniesienie jakości obsługi pacjentów w szpitalu.</w:t>
      </w:r>
    </w:p>
    <w:p w14:paraId="5B5A5647" w14:textId="77777777" w:rsidR="00E76661" w:rsidRPr="00AB3D5C" w:rsidRDefault="00E76661" w:rsidP="00AB3D5C">
      <w:pPr>
        <w:pStyle w:val="Nagwek1"/>
        <w:spacing w:before="240" w:after="240" w:line="360" w:lineRule="auto"/>
        <w:ind w:left="431" w:hanging="431"/>
        <w:jc w:val="left"/>
        <w:rPr>
          <w:rFonts w:ascii="Calibri" w:hAnsi="Calibri" w:cs="Calibri"/>
        </w:rPr>
      </w:pPr>
      <w:bookmarkStart w:id="27" w:name="_Toc205538756"/>
      <w:r w:rsidRPr="00AB3D5C">
        <w:rPr>
          <w:rFonts w:ascii="Calibri" w:hAnsi="Calibri" w:cs="Calibri"/>
        </w:rPr>
        <w:t>Zakres stosowania</w:t>
      </w:r>
      <w:bookmarkEnd w:id="27"/>
    </w:p>
    <w:p w14:paraId="012A0938" w14:textId="77777777" w:rsidR="00E76661" w:rsidRPr="00AB3D5C" w:rsidRDefault="00E76661" w:rsidP="00AB3D5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</w:rPr>
      </w:pPr>
      <w:r w:rsidRPr="00AB3D5C">
        <w:rPr>
          <w:rFonts w:cs="Calibri"/>
        </w:rPr>
        <w:t>Postępowanie zawarte w niniejszej procedurze dotyczy personelu zatrudnionego we wszystkich komórkach organizacyjnych Szpitala przede wszystkim udzielających świadczeń medycznych, a także pracowników zatrudnionych w dziale administracyjnym.</w:t>
      </w:r>
    </w:p>
    <w:p w14:paraId="27045298" w14:textId="43732D68" w:rsidR="00F7710A" w:rsidRPr="00AB3D5C" w:rsidRDefault="00E76661" w:rsidP="00AB3D5C">
      <w:pPr>
        <w:pStyle w:val="Nagwek1"/>
        <w:spacing w:before="240" w:after="240" w:line="360" w:lineRule="auto"/>
        <w:ind w:left="431" w:hanging="431"/>
        <w:jc w:val="left"/>
        <w:rPr>
          <w:rFonts w:ascii="Calibri" w:hAnsi="Calibri" w:cs="Calibri"/>
        </w:rPr>
      </w:pPr>
      <w:bookmarkStart w:id="28" w:name="_Toc205538757"/>
      <w:commentRangeStart w:id="29"/>
      <w:commentRangeEnd w:id="29"/>
      <w:r>
        <w:commentReference w:id="29"/>
      </w:r>
      <w:r w:rsidR="057ED093" w:rsidRPr="79721195">
        <w:rPr>
          <w:rFonts w:ascii="Calibri" w:hAnsi="Calibri" w:cs="Calibri"/>
        </w:rPr>
        <w:t>Opis postępowania</w:t>
      </w:r>
      <w:bookmarkEnd w:id="28"/>
    </w:p>
    <w:p w14:paraId="08C234BF" w14:textId="77777777" w:rsidR="00F7710A" w:rsidRPr="00AB3D5C" w:rsidRDefault="226A870C" w:rsidP="00AB3D5C">
      <w:pPr>
        <w:spacing w:after="120" w:line="360" w:lineRule="auto"/>
        <w:jc w:val="both"/>
        <w:rPr>
          <w:rFonts w:cs="Calibri"/>
        </w:rPr>
      </w:pPr>
      <w:r w:rsidRPr="1FAFA1A0">
        <w:rPr>
          <w:rFonts w:cs="Calibri"/>
        </w:rPr>
        <w:t>Na etapie rejestracji i przyjęcia pacjenta personel rejestracyjny ma obowiązek ustalić, czy pacjent wymaga szczególnego wsparcia w komunikacji. W tym celu przeprowadza się krótką ocenę zdolności komunikacyjnych pacjenta, weryfikując język, sposób porozumiewania się i potencjalne bariery.</w:t>
      </w:r>
    </w:p>
    <w:p w14:paraId="07648C5F" w14:textId="77777777" w:rsidR="00F7710A" w:rsidRPr="00AB3D5C" w:rsidRDefault="00F7710A" w:rsidP="00AB3D5C">
      <w:pPr>
        <w:spacing w:after="120" w:line="360" w:lineRule="auto"/>
        <w:jc w:val="both"/>
        <w:rPr>
          <w:rFonts w:cs="Calibri"/>
        </w:rPr>
      </w:pPr>
      <w:r w:rsidRPr="00AB3D5C">
        <w:rPr>
          <w:rFonts w:cs="Calibri"/>
        </w:rPr>
        <w:t>Informacje dotyczące rodzaju trudności komunikacyjnych zostają odnotowane w dokumentacji medycznej pacjenta, co zapewnia dostęp do tych danych dla całego personelu zaangażowanego w opiekę nad pacjentem.</w:t>
      </w:r>
    </w:p>
    <w:p w14:paraId="07BD1011" w14:textId="77777777" w:rsidR="00E76661" w:rsidRPr="00AB3D5C" w:rsidRDefault="00E76661" w:rsidP="00AB3D5C">
      <w:pPr>
        <w:spacing w:after="120" w:line="360" w:lineRule="auto"/>
        <w:jc w:val="both"/>
        <w:rPr>
          <w:rFonts w:cs="Calibri"/>
        </w:rPr>
      </w:pPr>
      <w:r w:rsidRPr="00AB3D5C">
        <w:rPr>
          <w:rFonts w:cs="Calibri"/>
        </w:rPr>
        <w:t>Każdy pacjent obcojęzyczny przebywający w szpital</w:t>
      </w:r>
      <w:r w:rsidR="00DB179F" w:rsidRPr="00AB3D5C">
        <w:rPr>
          <w:rFonts w:cs="Calibri"/>
        </w:rPr>
        <w:t>u</w:t>
      </w:r>
      <w:r w:rsidRPr="00AB3D5C">
        <w:rPr>
          <w:rFonts w:cs="Calibri"/>
        </w:rPr>
        <w:t xml:space="preserve"> i/lub przychodni winien mieć możliwość porozumiewania się z personelem (w szczególności medycznym) w swoim ojczystym języku.</w:t>
      </w:r>
    </w:p>
    <w:p w14:paraId="350B2DFC" w14:textId="77777777" w:rsidR="00C31FAF" w:rsidRPr="00AB3D5C" w:rsidRDefault="00E76661" w:rsidP="00AB3D5C">
      <w:pPr>
        <w:spacing w:after="120" w:line="360" w:lineRule="auto"/>
        <w:jc w:val="both"/>
        <w:rPr>
          <w:rFonts w:cs="Calibri"/>
          <w:color w:val="FF0000"/>
        </w:rPr>
      </w:pPr>
      <w:r w:rsidRPr="00AB3D5C">
        <w:rPr>
          <w:rFonts w:cs="Calibri"/>
        </w:rPr>
        <w:t>Przy przyjęciu, recepcjonista inform</w:t>
      </w:r>
      <w:r w:rsidR="00430D87" w:rsidRPr="00AB3D5C">
        <w:rPr>
          <w:rFonts w:cs="Calibri"/>
        </w:rPr>
        <w:t>uje</w:t>
      </w:r>
      <w:r w:rsidRPr="00AB3D5C">
        <w:rPr>
          <w:rFonts w:cs="Calibri"/>
        </w:rPr>
        <w:t xml:space="preserve"> lekarza oraz pielęgniarkę Izby Przyjęć o przyjęciu pacjenta obcojęzycznego. Jeżeli </w:t>
      </w:r>
      <w:r w:rsidR="00430D87" w:rsidRPr="00AB3D5C">
        <w:rPr>
          <w:rFonts w:cs="Calibri"/>
        </w:rPr>
        <w:t xml:space="preserve">recepcjonista, </w:t>
      </w:r>
      <w:r w:rsidRPr="00AB3D5C">
        <w:rPr>
          <w:rFonts w:cs="Calibri"/>
        </w:rPr>
        <w:t>lekarz</w:t>
      </w:r>
      <w:r w:rsidR="00430D87" w:rsidRPr="00AB3D5C">
        <w:rPr>
          <w:rFonts w:cs="Calibri"/>
        </w:rPr>
        <w:t xml:space="preserve"> lub</w:t>
      </w:r>
      <w:r w:rsidRPr="00AB3D5C">
        <w:rPr>
          <w:rFonts w:cs="Calibri"/>
        </w:rPr>
        <w:t xml:space="preserve"> pielęgniarka nie są w stanie porozumieć się z pacjentem, </w:t>
      </w:r>
      <w:r w:rsidR="00430D87" w:rsidRPr="00AB3D5C">
        <w:rPr>
          <w:rFonts w:cs="Calibri"/>
        </w:rPr>
        <w:t xml:space="preserve">mogą poprosić do tłumaczenia  innego pracownika </w:t>
      </w:r>
      <w:r w:rsidRPr="00AB3D5C">
        <w:rPr>
          <w:rFonts w:cs="Calibri"/>
        </w:rPr>
        <w:t xml:space="preserve"> władając</w:t>
      </w:r>
      <w:r w:rsidR="00430D87" w:rsidRPr="00AB3D5C">
        <w:rPr>
          <w:rFonts w:cs="Calibri"/>
        </w:rPr>
        <w:t xml:space="preserve">ego </w:t>
      </w:r>
      <w:r w:rsidRPr="00AB3D5C">
        <w:rPr>
          <w:rFonts w:cs="Calibri"/>
        </w:rPr>
        <w:t>w stopniu komunikatywnym</w:t>
      </w:r>
      <w:r w:rsidR="00430D87" w:rsidRPr="00AB3D5C">
        <w:rPr>
          <w:rFonts w:cs="Calibri"/>
        </w:rPr>
        <w:t xml:space="preserve"> językiem</w:t>
      </w:r>
      <w:r w:rsidRPr="00AB3D5C">
        <w:rPr>
          <w:rFonts w:cs="Calibri"/>
        </w:rPr>
        <w:t>, którym posługuje się pacjent</w:t>
      </w:r>
      <w:r w:rsidR="00005D53" w:rsidRPr="00AB3D5C">
        <w:rPr>
          <w:rFonts w:cs="Calibri"/>
        </w:rPr>
        <w:t>.</w:t>
      </w:r>
      <w:r w:rsidR="006E29A8" w:rsidRPr="00AB3D5C">
        <w:rPr>
          <w:rFonts w:cs="Calibri"/>
        </w:rPr>
        <w:t xml:space="preserve"> </w:t>
      </w:r>
    </w:p>
    <w:p w14:paraId="614F931F" w14:textId="77777777" w:rsidR="00E76661" w:rsidRPr="00AB3D5C" w:rsidRDefault="00E76661" w:rsidP="00AB3D5C">
      <w:pPr>
        <w:tabs>
          <w:tab w:val="num" w:pos="1440"/>
        </w:tabs>
        <w:spacing w:after="120" w:line="360" w:lineRule="auto"/>
        <w:jc w:val="both"/>
        <w:rPr>
          <w:rFonts w:cs="Calibri"/>
        </w:rPr>
      </w:pPr>
      <w:r w:rsidRPr="00AB3D5C">
        <w:rPr>
          <w:rFonts w:cs="Calibri"/>
        </w:rPr>
        <w:t>Jeżeli osoba posługująca się językiem obcym nie jest pracownikiem medycznym, powinna ona uzyskać zgodę pacjenta na tłumaczenie w trakcie trwania procesu diagnostyczno - leczniczego (dotyczy pracowników Administracji i Recepcji).</w:t>
      </w:r>
    </w:p>
    <w:p w14:paraId="445F1D15" w14:textId="77777777" w:rsidR="00C31FAF" w:rsidRPr="00AB3D5C" w:rsidRDefault="00430D87" w:rsidP="00AB3D5C">
      <w:pPr>
        <w:spacing w:line="360" w:lineRule="auto"/>
        <w:rPr>
          <w:rStyle w:val="Pogrubienie"/>
          <w:rFonts w:cs="Calibri"/>
          <w:b w:val="0"/>
          <w:bCs w:val="0"/>
          <w:shd w:val="clear" w:color="auto" w:fill="FFFFFF"/>
        </w:rPr>
      </w:pPr>
      <w:r w:rsidRPr="00AB3D5C">
        <w:rPr>
          <w:rFonts w:cs="Calibri"/>
        </w:rPr>
        <w:lastRenderedPageBreak/>
        <w:t xml:space="preserve">Jeśli nie ma dostępnego pracownika władającego pożądanym językiem, to za zgodą pacjenta </w:t>
      </w:r>
      <w:r w:rsidR="00C31FAF" w:rsidRPr="00AB3D5C">
        <w:rPr>
          <w:rFonts w:cs="Calibri"/>
        </w:rPr>
        <w:t xml:space="preserve"> można wykorzystać inne nośniki do tłumaczenia tj., tłumacz językowy w tablecie, bądź telefonie korzystając </w:t>
      </w:r>
      <w:r w:rsidR="009C71E8" w:rsidRPr="00AB3D5C">
        <w:rPr>
          <w:rFonts w:cs="Calibri"/>
        </w:rPr>
        <w:t>z</w:t>
      </w:r>
      <w:r w:rsidR="00C31FAF" w:rsidRPr="00AB3D5C">
        <w:rPr>
          <w:rFonts w:cs="Calibri"/>
        </w:rPr>
        <w:t xml:space="preserve"> aplikacji</w:t>
      </w:r>
      <w:r w:rsidR="003C7153" w:rsidRPr="00AB3D5C">
        <w:rPr>
          <w:rFonts w:cs="Calibri"/>
        </w:rPr>
        <w:t xml:space="preserve"> </w:t>
      </w:r>
      <w:r w:rsidR="003C7153" w:rsidRPr="00AB3D5C">
        <w:rPr>
          <w:rFonts w:cs="Calibri"/>
          <w:shd w:val="clear" w:color="auto" w:fill="FFFFFF"/>
        </w:rPr>
        <w:t> </w:t>
      </w:r>
      <w:hyperlink r:id="rId21" w:tgtFrame="_blank" w:history="1">
        <w:r w:rsidR="003C7153" w:rsidRPr="00AB3D5C">
          <w:rPr>
            <w:rStyle w:val="Hipercze"/>
            <w:rFonts w:cs="Calibri"/>
            <w:b/>
            <w:bCs/>
            <w:color w:val="auto"/>
            <w:shd w:val="clear" w:color="auto" w:fill="FFFFFF"/>
          </w:rPr>
          <w:t>m.vocal-medical.eu</w:t>
        </w:r>
      </w:hyperlink>
      <w:r w:rsidR="00B03916" w:rsidRPr="00AB3D5C">
        <w:rPr>
          <w:rStyle w:val="Pogrubienie"/>
          <w:rFonts w:cs="Calibri"/>
          <w:b w:val="0"/>
          <w:bCs w:val="0"/>
          <w:shd w:val="clear" w:color="auto" w:fill="FFFFFF"/>
        </w:rPr>
        <w:t xml:space="preserve">, </w:t>
      </w:r>
      <w:r w:rsidR="00B03916" w:rsidRPr="00AB3D5C">
        <w:rPr>
          <w:rFonts w:cs="Calibri"/>
        </w:rPr>
        <w:t>lub tradycyjnego translatora</w:t>
      </w:r>
      <w:r w:rsidR="00B03916" w:rsidRPr="00AB3D5C">
        <w:rPr>
          <w:rStyle w:val="Pogrubienie"/>
          <w:rFonts w:cs="Calibri"/>
          <w:b w:val="0"/>
          <w:bCs w:val="0"/>
          <w:shd w:val="clear" w:color="auto" w:fill="FFFFFF"/>
        </w:rPr>
        <w:t>.</w:t>
      </w:r>
    </w:p>
    <w:p w14:paraId="04CE2819" w14:textId="77777777" w:rsidR="006E29A8" w:rsidRPr="00AB3D5C" w:rsidRDefault="006E29A8" w:rsidP="00AB3D5C">
      <w:pPr>
        <w:spacing w:line="360" w:lineRule="auto"/>
        <w:rPr>
          <w:rStyle w:val="Pogrubienie"/>
          <w:rFonts w:cs="Calibri"/>
          <w:b w:val="0"/>
          <w:bCs w:val="0"/>
          <w:shd w:val="clear" w:color="auto" w:fill="FFFFFF"/>
        </w:rPr>
      </w:pPr>
      <w:r w:rsidRPr="00AB3D5C">
        <w:rPr>
          <w:rStyle w:val="Pogrubienie"/>
          <w:rFonts w:cs="Calibri"/>
          <w:b w:val="0"/>
          <w:bCs w:val="0"/>
          <w:shd w:val="clear" w:color="auto" w:fill="FFFFFF"/>
        </w:rPr>
        <w:t>W przypadku procedur medycznych wymagających pisemnej zgody pacjenta proces należy przeprowadzić następująco :</w:t>
      </w:r>
    </w:p>
    <w:p w14:paraId="4514A32B" w14:textId="77777777" w:rsidR="00055DB7" w:rsidRPr="00AB3D5C" w:rsidRDefault="00055DB7" w:rsidP="00AB3D5C">
      <w:pPr>
        <w:numPr>
          <w:ilvl w:val="0"/>
          <w:numId w:val="107"/>
        </w:numPr>
        <w:spacing w:line="360" w:lineRule="auto"/>
        <w:rPr>
          <w:rStyle w:val="Pogrubienie"/>
          <w:rFonts w:cs="Calibri"/>
          <w:b w:val="0"/>
          <w:bCs w:val="0"/>
          <w:shd w:val="clear" w:color="auto" w:fill="FFFFFF"/>
        </w:rPr>
      </w:pPr>
      <w:r w:rsidRPr="00AB3D5C">
        <w:rPr>
          <w:rStyle w:val="Pogrubienie"/>
          <w:rFonts w:cs="Calibri"/>
          <w:b w:val="0"/>
          <w:bCs w:val="0"/>
          <w:shd w:val="clear" w:color="auto" w:fill="FFFFFF"/>
        </w:rPr>
        <w:t>Personel, który zna język pa</w:t>
      </w:r>
      <w:r w:rsidR="00632155" w:rsidRPr="00AB3D5C">
        <w:rPr>
          <w:rStyle w:val="Pogrubienie"/>
          <w:rFonts w:cs="Calibri"/>
          <w:b w:val="0"/>
          <w:bCs w:val="0"/>
          <w:shd w:val="clear" w:color="auto" w:fill="FFFFFF"/>
        </w:rPr>
        <w:t>c</w:t>
      </w:r>
      <w:r w:rsidRPr="00AB3D5C">
        <w:rPr>
          <w:rStyle w:val="Pogrubienie"/>
          <w:rFonts w:cs="Calibri"/>
          <w:b w:val="0"/>
          <w:bCs w:val="0"/>
          <w:shd w:val="clear" w:color="auto" w:fill="FFFFFF"/>
        </w:rPr>
        <w:t>jenta w obecności lekarza przeprowadza rozmowę, tłumaczy for</w:t>
      </w:r>
      <w:r w:rsidR="00632155" w:rsidRPr="00AB3D5C">
        <w:rPr>
          <w:rStyle w:val="Pogrubienie"/>
          <w:rFonts w:cs="Calibri"/>
          <w:b w:val="0"/>
          <w:bCs w:val="0"/>
          <w:shd w:val="clear" w:color="auto" w:fill="FFFFFF"/>
        </w:rPr>
        <w:t>m</w:t>
      </w:r>
      <w:r w:rsidRPr="00AB3D5C">
        <w:rPr>
          <w:rStyle w:val="Pogrubienie"/>
          <w:rFonts w:cs="Calibri"/>
          <w:b w:val="0"/>
          <w:bCs w:val="0"/>
          <w:shd w:val="clear" w:color="auto" w:fill="FFFFFF"/>
        </w:rPr>
        <w:t>ularz zgody na zabieg</w:t>
      </w:r>
      <w:r w:rsidR="00632155" w:rsidRPr="00AB3D5C">
        <w:rPr>
          <w:rStyle w:val="Pogrubienie"/>
          <w:rFonts w:cs="Calibri"/>
          <w:b w:val="0"/>
          <w:bCs w:val="0"/>
          <w:shd w:val="clear" w:color="auto" w:fill="FFFFFF"/>
        </w:rPr>
        <w:t xml:space="preserve"> (lub jeśli szpital posiada w zasobach to dostarcza przetłumaczoną zgodę w ojczystym języku</w:t>
      </w:r>
      <w:r w:rsidRPr="00AB3D5C">
        <w:rPr>
          <w:rStyle w:val="Pogrubienie"/>
          <w:rFonts w:cs="Calibri"/>
          <w:b w:val="0"/>
          <w:bCs w:val="0"/>
          <w:shd w:val="clear" w:color="auto" w:fill="FFFFFF"/>
        </w:rPr>
        <w:t xml:space="preserve"> </w:t>
      </w:r>
      <w:r w:rsidR="00632155" w:rsidRPr="00AB3D5C">
        <w:rPr>
          <w:rStyle w:val="Pogrubienie"/>
          <w:rFonts w:cs="Calibri"/>
          <w:b w:val="0"/>
          <w:bCs w:val="0"/>
          <w:shd w:val="clear" w:color="auto" w:fill="FFFFFF"/>
        </w:rPr>
        <w:t xml:space="preserve">pacjenta) </w:t>
      </w:r>
      <w:r w:rsidRPr="00AB3D5C">
        <w:rPr>
          <w:rStyle w:val="Pogrubienie"/>
          <w:rFonts w:cs="Calibri"/>
          <w:b w:val="0"/>
          <w:bCs w:val="0"/>
          <w:shd w:val="clear" w:color="auto" w:fill="FFFFFF"/>
        </w:rPr>
        <w:t xml:space="preserve">i w trakcie </w:t>
      </w:r>
      <w:r w:rsidR="00632155" w:rsidRPr="00AB3D5C">
        <w:rPr>
          <w:rStyle w:val="Pogrubienie"/>
          <w:rFonts w:cs="Calibri"/>
          <w:b w:val="0"/>
          <w:bCs w:val="0"/>
          <w:shd w:val="clear" w:color="auto" w:fill="FFFFFF"/>
        </w:rPr>
        <w:t xml:space="preserve">rozmowy, </w:t>
      </w:r>
      <w:r w:rsidRPr="00AB3D5C">
        <w:rPr>
          <w:rStyle w:val="Pogrubienie"/>
          <w:rFonts w:cs="Calibri"/>
          <w:b w:val="0"/>
          <w:bCs w:val="0"/>
          <w:shd w:val="clear" w:color="auto" w:fill="FFFFFF"/>
        </w:rPr>
        <w:t>tłumaczenia lekarz odpowiada na ewentualne pytania.</w:t>
      </w:r>
    </w:p>
    <w:p w14:paraId="17284F73" w14:textId="77777777" w:rsidR="006E29A8" w:rsidRPr="00AB3D5C" w:rsidRDefault="00055DB7" w:rsidP="00AB3D5C">
      <w:pPr>
        <w:numPr>
          <w:ilvl w:val="0"/>
          <w:numId w:val="107"/>
        </w:numPr>
        <w:spacing w:line="360" w:lineRule="auto"/>
        <w:rPr>
          <w:rStyle w:val="Pogrubienie"/>
          <w:rFonts w:cs="Calibri"/>
          <w:b w:val="0"/>
          <w:bCs w:val="0"/>
          <w:shd w:val="clear" w:color="auto" w:fill="FFFFFF"/>
        </w:rPr>
      </w:pPr>
      <w:r w:rsidRPr="00AB3D5C">
        <w:rPr>
          <w:rStyle w:val="Pogrubienie"/>
          <w:rFonts w:cs="Calibri"/>
          <w:b w:val="0"/>
          <w:bCs w:val="0"/>
          <w:shd w:val="clear" w:color="auto" w:fill="FFFFFF"/>
        </w:rPr>
        <w:t>Pacjent w swoim języku czytelnie na formularzu zgody składa pisemną adnotację  , że miał przetłumaczoną zgodę, że został odpowiednio poinformowany i miał możliwość zadawania pytań i wyraża bądź nie wraża zgody na zabieg.</w:t>
      </w:r>
    </w:p>
    <w:p w14:paraId="56E651E1" w14:textId="77777777" w:rsidR="00055DB7" w:rsidRPr="00AB3D5C" w:rsidRDefault="00055DB7" w:rsidP="00AB3D5C">
      <w:pPr>
        <w:numPr>
          <w:ilvl w:val="0"/>
          <w:numId w:val="107"/>
        </w:numPr>
        <w:spacing w:line="360" w:lineRule="auto"/>
        <w:rPr>
          <w:rStyle w:val="Pogrubienie"/>
          <w:rFonts w:cs="Calibri"/>
          <w:b w:val="0"/>
          <w:bCs w:val="0"/>
          <w:shd w:val="clear" w:color="auto" w:fill="FFFFFF"/>
        </w:rPr>
      </w:pPr>
      <w:r w:rsidRPr="00AB3D5C">
        <w:rPr>
          <w:rStyle w:val="Pogrubienie"/>
          <w:rFonts w:cs="Calibri"/>
          <w:b w:val="0"/>
          <w:bCs w:val="0"/>
          <w:shd w:val="clear" w:color="auto" w:fill="FFFFFF"/>
        </w:rPr>
        <w:t xml:space="preserve">Pracownik, który </w:t>
      </w:r>
      <w:r w:rsidR="00632155" w:rsidRPr="00AB3D5C">
        <w:rPr>
          <w:rStyle w:val="Pogrubienie"/>
          <w:rFonts w:cs="Calibri"/>
          <w:b w:val="0"/>
          <w:bCs w:val="0"/>
          <w:shd w:val="clear" w:color="auto" w:fill="FFFFFF"/>
        </w:rPr>
        <w:t xml:space="preserve"> rozmawiał, </w:t>
      </w:r>
      <w:r w:rsidRPr="00AB3D5C">
        <w:rPr>
          <w:rStyle w:val="Pogrubienie"/>
          <w:rFonts w:cs="Calibri"/>
          <w:b w:val="0"/>
          <w:bCs w:val="0"/>
          <w:shd w:val="clear" w:color="auto" w:fill="FFFFFF"/>
        </w:rPr>
        <w:t>tłumaczył formularz zgody dokonuje swoj</w:t>
      </w:r>
      <w:r w:rsidR="00632155" w:rsidRPr="00AB3D5C">
        <w:rPr>
          <w:rStyle w:val="Pogrubienie"/>
          <w:rFonts w:cs="Calibri"/>
          <w:b w:val="0"/>
          <w:bCs w:val="0"/>
          <w:shd w:val="clear" w:color="auto" w:fill="FFFFFF"/>
        </w:rPr>
        <w:t>ą</w:t>
      </w:r>
      <w:r w:rsidRPr="00AB3D5C">
        <w:rPr>
          <w:rStyle w:val="Pogrubienie"/>
          <w:rFonts w:cs="Calibri"/>
          <w:b w:val="0"/>
          <w:bCs w:val="0"/>
          <w:shd w:val="clear" w:color="auto" w:fill="FFFFFF"/>
        </w:rPr>
        <w:t xml:space="preserve"> adnotację na zgodzie potwierdzając powyższy fakt, autoryzuj</w:t>
      </w:r>
      <w:r w:rsidR="00632155" w:rsidRPr="00AB3D5C">
        <w:rPr>
          <w:rStyle w:val="Pogrubienie"/>
          <w:rFonts w:cs="Calibri"/>
          <w:b w:val="0"/>
          <w:bCs w:val="0"/>
          <w:shd w:val="clear" w:color="auto" w:fill="FFFFFF"/>
        </w:rPr>
        <w:t>ąc</w:t>
      </w:r>
      <w:r w:rsidRPr="00AB3D5C">
        <w:rPr>
          <w:rStyle w:val="Pogrubienie"/>
          <w:rFonts w:cs="Calibri"/>
          <w:b w:val="0"/>
          <w:bCs w:val="0"/>
          <w:shd w:val="clear" w:color="auto" w:fill="FFFFFF"/>
        </w:rPr>
        <w:t xml:space="preserve"> wpis.</w:t>
      </w:r>
    </w:p>
    <w:p w14:paraId="41C8F396" w14:textId="77777777" w:rsidR="00C31FAF" w:rsidRPr="00AB3D5C" w:rsidRDefault="00C31FAF" w:rsidP="00AB3D5C">
      <w:pPr>
        <w:spacing w:line="360" w:lineRule="auto"/>
        <w:rPr>
          <w:rFonts w:cs="Calibri"/>
        </w:rPr>
      </w:pPr>
    </w:p>
    <w:p w14:paraId="2E88DA2D" w14:textId="367F53E6" w:rsidR="00E76661" w:rsidRPr="00AB3D5C" w:rsidRDefault="00E76661" w:rsidP="00AB3D5C">
      <w:pPr>
        <w:spacing w:line="360" w:lineRule="auto"/>
        <w:rPr>
          <w:rFonts w:cs="Calibri"/>
        </w:rPr>
      </w:pPr>
      <w:r w:rsidRPr="00AB3D5C">
        <w:rPr>
          <w:rFonts w:cs="Calibri"/>
        </w:rPr>
        <w:t>W przypadku gdy nie ma możliwości tłumaczenia w oparciu o umiejętnośc</w:t>
      </w:r>
      <w:r w:rsidR="00190B16" w:rsidRPr="00AB3D5C">
        <w:rPr>
          <w:rFonts w:cs="Calibri"/>
        </w:rPr>
        <w:t>i językowe pracowników Szpitala</w:t>
      </w:r>
      <w:r w:rsidR="00AC4ADC">
        <w:rPr>
          <w:rFonts w:cs="Calibri"/>
        </w:rPr>
        <w:t xml:space="preserve"> (lista pracowników posługujących się językami obcymi – załącznik nr 2)</w:t>
      </w:r>
      <w:r w:rsidR="00430D87" w:rsidRPr="00AB3D5C">
        <w:rPr>
          <w:rFonts w:cs="Calibri"/>
        </w:rPr>
        <w:t xml:space="preserve"> i translatora </w:t>
      </w:r>
      <w:r w:rsidR="00AD66F2" w:rsidRPr="00AB3D5C">
        <w:rPr>
          <w:rFonts w:cs="Calibri"/>
        </w:rPr>
        <w:t xml:space="preserve">, </w:t>
      </w:r>
      <w:r w:rsidRPr="00AB3D5C">
        <w:rPr>
          <w:rFonts w:cs="Calibri"/>
        </w:rPr>
        <w:t xml:space="preserve">należy skontaktować się z przedstawicielstwem dyplomatycznym danego kraju. „Wykaz wybranych przedstawicielstw dyplomatycznych obcych państw w Polsce” stanowi </w:t>
      </w:r>
      <w:r w:rsidRPr="00AB3D5C">
        <w:rPr>
          <w:rFonts w:cs="Calibri"/>
          <w:b/>
        </w:rPr>
        <w:t xml:space="preserve">Załącznik nr </w:t>
      </w:r>
      <w:r w:rsidR="005328AB" w:rsidRPr="00AB3D5C">
        <w:rPr>
          <w:rFonts w:cs="Calibri"/>
          <w:b/>
        </w:rPr>
        <w:t>1</w:t>
      </w:r>
      <w:r w:rsidRPr="00AB3D5C">
        <w:rPr>
          <w:rFonts w:cs="Calibri"/>
        </w:rPr>
        <w:t xml:space="preserve"> do niniejszej procedury.</w:t>
      </w:r>
    </w:p>
    <w:p w14:paraId="4EF4534A" w14:textId="77777777" w:rsidR="00194D58" w:rsidRPr="00AB3D5C" w:rsidRDefault="00194D58" w:rsidP="00AB3D5C">
      <w:pPr>
        <w:spacing w:line="360" w:lineRule="auto"/>
        <w:rPr>
          <w:rFonts w:cs="Calibri"/>
        </w:rPr>
      </w:pPr>
      <w:r w:rsidRPr="00AB3D5C">
        <w:rPr>
          <w:rFonts w:cs="Calibri"/>
        </w:rPr>
        <w:t>Wsparcie dla pacjentów niesłyszących, niedosłyszących i niemówiących zostanie szczegółowo opisane w odrębnej procedurze. Dokument ten będzie zawierał zasady, narzędzia oraz odpowiedzialności związane z zapewnieniem odpowiedniej komunikacji dla tych grup pacjentów.</w:t>
      </w:r>
    </w:p>
    <w:p w14:paraId="635A18EF" w14:textId="77777777" w:rsidR="00557993" w:rsidRPr="00AB3D5C" w:rsidRDefault="00557993" w:rsidP="00AB3D5C">
      <w:pPr>
        <w:spacing w:line="360" w:lineRule="auto"/>
        <w:rPr>
          <w:rFonts w:cs="Calibri"/>
          <w:b/>
          <w:bCs/>
        </w:rPr>
      </w:pPr>
      <w:r w:rsidRPr="00AB3D5C">
        <w:rPr>
          <w:rFonts w:cs="Calibri"/>
          <w:b/>
          <w:bCs/>
        </w:rPr>
        <w:t>Wsparcie dla pacjentów</w:t>
      </w:r>
      <w:r w:rsidR="00115EA4" w:rsidRPr="00AB3D5C">
        <w:rPr>
          <w:rFonts w:cs="Calibri"/>
          <w:b/>
          <w:bCs/>
        </w:rPr>
        <w:t xml:space="preserve"> niemych, </w:t>
      </w:r>
      <w:r w:rsidRPr="00AB3D5C">
        <w:rPr>
          <w:rFonts w:cs="Calibri"/>
          <w:b/>
          <w:bCs/>
        </w:rPr>
        <w:t xml:space="preserve"> z afazją lub innymi szczególnymi potrzebami</w:t>
      </w:r>
    </w:p>
    <w:p w14:paraId="5747DB3A" w14:textId="77777777" w:rsidR="00557993" w:rsidRPr="00AB3D5C" w:rsidRDefault="00557993" w:rsidP="00AB3D5C">
      <w:pPr>
        <w:spacing w:line="360" w:lineRule="auto"/>
        <w:rPr>
          <w:rFonts w:cs="Calibri"/>
        </w:rPr>
      </w:pPr>
      <w:r w:rsidRPr="00AB3D5C">
        <w:rPr>
          <w:rFonts w:cs="Calibri"/>
        </w:rPr>
        <w:t xml:space="preserve">Personel medyczny oraz administracyjny stosuje następujące działania, aby wspierać pacjentów </w:t>
      </w:r>
      <w:r w:rsidR="00115EA4" w:rsidRPr="00AB3D5C">
        <w:rPr>
          <w:rFonts w:cs="Calibri"/>
        </w:rPr>
        <w:t xml:space="preserve">niemych, </w:t>
      </w:r>
      <w:r w:rsidRPr="00AB3D5C">
        <w:rPr>
          <w:rFonts w:cs="Calibri"/>
        </w:rPr>
        <w:t>z afazją lub innymi szczególnymi potrzebami komunikacyjnymi:</w:t>
      </w:r>
    </w:p>
    <w:p w14:paraId="598A0B15" w14:textId="77777777" w:rsidR="00557993" w:rsidRPr="00AB3D5C" w:rsidRDefault="00557993" w:rsidP="00AB3D5C">
      <w:pPr>
        <w:spacing w:line="360" w:lineRule="auto"/>
        <w:rPr>
          <w:rFonts w:cs="Calibri"/>
          <w:b/>
          <w:bCs/>
        </w:rPr>
      </w:pPr>
      <w:r w:rsidRPr="00AB3D5C">
        <w:rPr>
          <w:rFonts w:cs="Calibri"/>
          <w:b/>
          <w:bCs/>
        </w:rPr>
        <w:t>Stosowanie prostego języka</w:t>
      </w:r>
    </w:p>
    <w:p w14:paraId="2EE7E57B" w14:textId="77777777" w:rsidR="00557993" w:rsidRPr="00AB3D5C" w:rsidRDefault="00557993" w:rsidP="00AB3D5C">
      <w:pPr>
        <w:numPr>
          <w:ilvl w:val="0"/>
          <w:numId w:val="113"/>
        </w:numPr>
        <w:spacing w:line="360" w:lineRule="auto"/>
        <w:rPr>
          <w:rFonts w:cs="Calibri"/>
        </w:rPr>
      </w:pPr>
      <w:r w:rsidRPr="00AB3D5C">
        <w:rPr>
          <w:rFonts w:cs="Calibri"/>
          <w:b/>
          <w:bCs/>
        </w:rPr>
        <w:t>Unikanie skomplikowanego słownictwa medycznego:</w:t>
      </w:r>
    </w:p>
    <w:p w14:paraId="64165024" w14:textId="77777777" w:rsidR="00557993" w:rsidRPr="00AB3D5C" w:rsidRDefault="00557993" w:rsidP="00AB3D5C">
      <w:pPr>
        <w:numPr>
          <w:ilvl w:val="1"/>
          <w:numId w:val="113"/>
        </w:numPr>
        <w:spacing w:line="360" w:lineRule="auto"/>
        <w:rPr>
          <w:rFonts w:cs="Calibri"/>
        </w:rPr>
      </w:pPr>
      <w:r w:rsidRPr="00AB3D5C">
        <w:rPr>
          <w:rFonts w:cs="Calibri"/>
        </w:rPr>
        <w:t>Personel medyczny i administracyjny stosuje zrozumiałe wyrażenia, unika żargonu oraz terminów trudnych do zrozumienia dla pacjentów z trudnościami komunikacyjnymi.</w:t>
      </w:r>
    </w:p>
    <w:p w14:paraId="335BE60A" w14:textId="77777777" w:rsidR="00557993" w:rsidRPr="00AB3D5C" w:rsidRDefault="00557993" w:rsidP="00AB3D5C">
      <w:pPr>
        <w:numPr>
          <w:ilvl w:val="0"/>
          <w:numId w:val="113"/>
        </w:numPr>
        <w:spacing w:line="360" w:lineRule="auto"/>
        <w:rPr>
          <w:rFonts w:cs="Calibri"/>
        </w:rPr>
      </w:pPr>
      <w:r w:rsidRPr="00AB3D5C">
        <w:rPr>
          <w:rFonts w:cs="Calibri"/>
          <w:b/>
          <w:bCs/>
        </w:rPr>
        <w:t>Mówienie krótkimi zdaniami:</w:t>
      </w:r>
    </w:p>
    <w:p w14:paraId="52CF14A2" w14:textId="77777777" w:rsidR="00557993" w:rsidRPr="00AB3D5C" w:rsidRDefault="00557993" w:rsidP="00AB3D5C">
      <w:pPr>
        <w:numPr>
          <w:ilvl w:val="1"/>
          <w:numId w:val="113"/>
        </w:numPr>
        <w:spacing w:line="360" w:lineRule="auto"/>
        <w:rPr>
          <w:rFonts w:cs="Calibri"/>
        </w:rPr>
      </w:pPr>
      <w:r w:rsidRPr="00AB3D5C">
        <w:rPr>
          <w:rFonts w:cs="Calibri"/>
        </w:rPr>
        <w:lastRenderedPageBreak/>
        <w:t>Wypowiedzi są formułowane w prostych, jednoznacznych zdaniach, co minimalizuje ryzyko błędnej interpretacji przekazu.</w:t>
      </w:r>
    </w:p>
    <w:p w14:paraId="36BF7320" w14:textId="77777777" w:rsidR="00557993" w:rsidRPr="00AB3D5C" w:rsidRDefault="00557993" w:rsidP="00AB3D5C">
      <w:pPr>
        <w:numPr>
          <w:ilvl w:val="1"/>
          <w:numId w:val="113"/>
        </w:numPr>
        <w:spacing w:line="360" w:lineRule="auto"/>
        <w:rPr>
          <w:rFonts w:cs="Calibri"/>
        </w:rPr>
      </w:pPr>
      <w:r w:rsidRPr="00AB3D5C">
        <w:rPr>
          <w:rFonts w:cs="Calibri"/>
        </w:rPr>
        <w:t>Unika się zdań wielokrotnie złożonych, które mogą utrudniać zrozumienie przez pacjenta.</w:t>
      </w:r>
    </w:p>
    <w:p w14:paraId="5D3DC7B3" w14:textId="77777777" w:rsidR="00557993" w:rsidRPr="00AB3D5C" w:rsidRDefault="00557993" w:rsidP="00AB3D5C">
      <w:pPr>
        <w:numPr>
          <w:ilvl w:val="0"/>
          <w:numId w:val="113"/>
        </w:numPr>
        <w:spacing w:line="360" w:lineRule="auto"/>
        <w:rPr>
          <w:rFonts w:cs="Calibri"/>
        </w:rPr>
      </w:pPr>
      <w:r w:rsidRPr="00AB3D5C">
        <w:rPr>
          <w:rFonts w:cs="Calibri"/>
          <w:b/>
          <w:bCs/>
        </w:rPr>
        <w:t>Powtarzanie i sprawdzanie zrozumienia:</w:t>
      </w:r>
    </w:p>
    <w:p w14:paraId="5492071E" w14:textId="77777777" w:rsidR="00557993" w:rsidRPr="00AB3D5C" w:rsidRDefault="00557993" w:rsidP="00AB3D5C">
      <w:pPr>
        <w:numPr>
          <w:ilvl w:val="1"/>
          <w:numId w:val="113"/>
        </w:numPr>
        <w:spacing w:line="360" w:lineRule="auto"/>
        <w:rPr>
          <w:rFonts w:cs="Calibri"/>
        </w:rPr>
      </w:pPr>
      <w:r w:rsidRPr="00AB3D5C">
        <w:rPr>
          <w:rFonts w:cs="Calibri"/>
        </w:rPr>
        <w:t>W razie potrzeby personel powtarza przekazane informacje, stosując różne sformułowania, aby ułatwić ich zrozumienie.</w:t>
      </w:r>
    </w:p>
    <w:p w14:paraId="0D0B940D" w14:textId="0C71826B" w:rsidR="00115EA4" w:rsidRPr="00AC4ADC" w:rsidRDefault="00557993" w:rsidP="00AB3D5C">
      <w:pPr>
        <w:numPr>
          <w:ilvl w:val="1"/>
          <w:numId w:val="113"/>
        </w:numPr>
        <w:spacing w:line="360" w:lineRule="auto"/>
        <w:rPr>
          <w:rFonts w:cs="Calibri"/>
        </w:rPr>
      </w:pPr>
      <w:r w:rsidRPr="00AB3D5C">
        <w:rPr>
          <w:rFonts w:cs="Calibri"/>
        </w:rPr>
        <w:t>Po przekazaniu informacji personel upewnia się, że pacjent zrozumiał przekaz, zadając proste pytania kontrolne.</w:t>
      </w:r>
    </w:p>
    <w:p w14:paraId="7F5CC98A" w14:textId="77777777" w:rsidR="00557993" w:rsidRPr="00AB3D5C" w:rsidRDefault="00557993" w:rsidP="00AB3D5C">
      <w:pPr>
        <w:spacing w:line="360" w:lineRule="auto"/>
        <w:rPr>
          <w:rFonts w:cs="Calibri"/>
          <w:b/>
          <w:bCs/>
        </w:rPr>
      </w:pPr>
      <w:r w:rsidRPr="00AB3D5C">
        <w:rPr>
          <w:rFonts w:cs="Calibri"/>
          <w:b/>
          <w:bCs/>
        </w:rPr>
        <w:t>Wzmacnianie przekazu za pomocą gestów</w:t>
      </w:r>
    </w:p>
    <w:p w14:paraId="526665B3" w14:textId="77777777" w:rsidR="00557993" w:rsidRPr="00AB3D5C" w:rsidRDefault="00557993" w:rsidP="00AB3D5C">
      <w:pPr>
        <w:numPr>
          <w:ilvl w:val="0"/>
          <w:numId w:val="114"/>
        </w:numPr>
        <w:spacing w:line="360" w:lineRule="auto"/>
        <w:rPr>
          <w:rFonts w:cs="Calibri"/>
        </w:rPr>
      </w:pPr>
      <w:r w:rsidRPr="00AB3D5C">
        <w:rPr>
          <w:rFonts w:cs="Calibri"/>
          <w:b/>
          <w:bCs/>
        </w:rPr>
        <w:t>Wykorzystywanie gestów i mimiki:</w:t>
      </w:r>
    </w:p>
    <w:p w14:paraId="51EA494C" w14:textId="77777777" w:rsidR="00557993" w:rsidRPr="00AB3D5C" w:rsidRDefault="00557993" w:rsidP="00AB3D5C">
      <w:pPr>
        <w:numPr>
          <w:ilvl w:val="1"/>
          <w:numId w:val="114"/>
        </w:numPr>
        <w:spacing w:line="360" w:lineRule="auto"/>
        <w:rPr>
          <w:rFonts w:cs="Calibri"/>
        </w:rPr>
      </w:pPr>
      <w:r w:rsidRPr="00AB3D5C">
        <w:rPr>
          <w:rFonts w:cs="Calibri"/>
        </w:rPr>
        <w:t>Personel stosuje gesty rąk, mimikę twarzy oraz inne niewerbalne środki komunikacji, które wzmacniają znaczenie wypowiedzi i ułatwiają pacjentowi ich interpretację.</w:t>
      </w:r>
    </w:p>
    <w:p w14:paraId="7FA5B2D8" w14:textId="77777777" w:rsidR="00557993" w:rsidRPr="00AB3D5C" w:rsidRDefault="00557993" w:rsidP="00AB3D5C">
      <w:pPr>
        <w:numPr>
          <w:ilvl w:val="1"/>
          <w:numId w:val="114"/>
        </w:numPr>
        <w:spacing w:line="360" w:lineRule="auto"/>
        <w:rPr>
          <w:rFonts w:cs="Calibri"/>
        </w:rPr>
      </w:pPr>
      <w:r w:rsidRPr="00AB3D5C">
        <w:rPr>
          <w:rFonts w:cs="Calibri"/>
        </w:rPr>
        <w:t>Gesty są dobierane w sposób intuicyjny i uniwersalny, tak aby były zrozumiałe dla każdego pacjenta.</w:t>
      </w:r>
    </w:p>
    <w:p w14:paraId="7063A447" w14:textId="77777777" w:rsidR="00194D58" w:rsidRPr="00AB3D5C" w:rsidRDefault="00194D58" w:rsidP="00AB3D5C">
      <w:pPr>
        <w:spacing w:line="360" w:lineRule="auto"/>
        <w:rPr>
          <w:rFonts w:cs="Calibri"/>
          <w:b/>
          <w:bCs/>
        </w:rPr>
      </w:pPr>
      <w:r w:rsidRPr="00AB3D5C">
        <w:rPr>
          <w:rFonts w:cs="Calibri"/>
          <w:b/>
          <w:bCs/>
        </w:rPr>
        <w:t>Aplikacje mobilne wspierające komunikację alternatywną</w:t>
      </w:r>
    </w:p>
    <w:p w14:paraId="23E5D088" w14:textId="77777777" w:rsidR="00194D58" w:rsidRPr="00AB3D5C" w:rsidRDefault="00194D58" w:rsidP="00AB3D5C">
      <w:pPr>
        <w:numPr>
          <w:ilvl w:val="0"/>
          <w:numId w:val="111"/>
        </w:numPr>
        <w:spacing w:line="360" w:lineRule="auto"/>
        <w:rPr>
          <w:rFonts w:cs="Calibri"/>
        </w:rPr>
      </w:pPr>
      <w:r w:rsidRPr="00AB3D5C">
        <w:rPr>
          <w:rFonts w:cs="Calibri"/>
          <w:b/>
          <w:bCs/>
        </w:rPr>
        <w:t>Funkcjonalność aplikacji:</w:t>
      </w:r>
    </w:p>
    <w:p w14:paraId="18D523BA" w14:textId="77777777" w:rsidR="00194D58" w:rsidRPr="00AB3D5C" w:rsidRDefault="007534DD" w:rsidP="00AB3D5C">
      <w:pPr>
        <w:numPr>
          <w:ilvl w:val="1"/>
          <w:numId w:val="111"/>
        </w:numPr>
        <w:spacing w:line="360" w:lineRule="auto"/>
        <w:rPr>
          <w:rFonts w:cs="Calibri"/>
        </w:rPr>
      </w:pPr>
      <w:r w:rsidRPr="00AB3D5C">
        <w:rPr>
          <w:rFonts w:cs="Calibri"/>
        </w:rPr>
        <w:t xml:space="preserve">Tablet i program </w:t>
      </w:r>
      <w:r w:rsidR="00EB2622" w:rsidRPr="00AB3D5C">
        <w:rPr>
          <w:rFonts w:cs="Calibri"/>
        </w:rPr>
        <w:t xml:space="preserve">Mówik 2.0 </w:t>
      </w:r>
      <w:r w:rsidRPr="00AB3D5C">
        <w:rPr>
          <w:rFonts w:cs="Calibri"/>
        </w:rPr>
        <w:t xml:space="preserve"> zaprojektowany jest  w sposób intuicyjny, z obrazkami przedstawiającymi podstawowe potrzeby, takie jak jedzenie, picie, ból, lokalizacje ciała czy emocje. </w:t>
      </w:r>
      <w:r w:rsidR="00194D58" w:rsidRPr="00AB3D5C">
        <w:rPr>
          <w:rFonts w:cs="Calibri"/>
        </w:rPr>
        <w:t>Aplikacj</w:t>
      </w:r>
      <w:r w:rsidRPr="00AB3D5C">
        <w:rPr>
          <w:rFonts w:cs="Calibri"/>
        </w:rPr>
        <w:t xml:space="preserve">a </w:t>
      </w:r>
      <w:r w:rsidR="00194D58" w:rsidRPr="00AB3D5C">
        <w:rPr>
          <w:rFonts w:cs="Calibri"/>
        </w:rPr>
        <w:t>umożliwiają pacjentom wybieranie ikon lub obrazków, które następnie są odczytywane przez system w formie mowy syntetycznej.</w:t>
      </w:r>
    </w:p>
    <w:p w14:paraId="6AAED1DE" w14:textId="77777777" w:rsidR="00194D58" w:rsidRPr="00AB3D5C" w:rsidRDefault="00194D58" w:rsidP="00AB3D5C">
      <w:pPr>
        <w:numPr>
          <w:ilvl w:val="0"/>
          <w:numId w:val="111"/>
        </w:numPr>
        <w:spacing w:line="360" w:lineRule="auto"/>
        <w:rPr>
          <w:rFonts w:cs="Calibri"/>
        </w:rPr>
      </w:pPr>
      <w:r w:rsidRPr="00AB3D5C">
        <w:rPr>
          <w:rFonts w:cs="Calibri"/>
          <w:b/>
          <w:bCs/>
        </w:rPr>
        <w:t>Dostępność:</w:t>
      </w:r>
    </w:p>
    <w:p w14:paraId="7F7248E0" w14:textId="77777777" w:rsidR="007534DD" w:rsidRPr="00AB3D5C" w:rsidRDefault="007534DD" w:rsidP="00AB3D5C">
      <w:pPr>
        <w:numPr>
          <w:ilvl w:val="1"/>
          <w:numId w:val="111"/>
        </w:numPr>
        <w:spacing w:line="360" w:lineRule="auto"/>
        <w:rPr>
          <w:rFonts w:cs="Calibri"/>
        </w:rPr>
      </w:pPr>
      <w:r w:rsidRPr="00AB3D5C">
        <w:rPr>
          <w:rFonts w:cs="Calibri"/>
        </w:rPr>
        <w:t xml:space="preserve">Tablet z specjalistycznym programem dostępny  jest w  recepcji szpitala, w razie potrzeby wydawany jest pracownikom szpitala. Dostęp do tabletu jest całodobowy. </w:t>
      </w:r>
    </w:p>
    <w:p w14:paraId="2094C374" w14:textId="77777777" w:rsidR="00194D58" w:rsidRPr="00AB3D5C" w:rsidRDefault="00194D58" w:rsidP="00AB3D5C">
      <w:pPr>
        <w:numPr>
          <w:ilvl w:val="0"/>
          <w:numId w:val="111"/>
        </w:numPr>
        <w:spacing w:line="360" w:lineRule="auto"/>
        <w:rPr>
          <w:rFonts w:cs="Calibri"/>
        </w:rPr>
      </w:pPr>
      <w:r w:rsidRPr="00AB3D5C">
        <w:rPr>
          <w:rFonts w:cs="Calibri"/>
          <w:b/>
          <w:bCs/>
        </w:rPr>
        <w:t>Procedura korzystania:</w:t>
      </w:r>
    </w:p>
    <w:p w14:paraId="25CC4697" w14:textId="77777777" w:rsidR="00194D58" w:rsidRPr="00AB3D5C" w:rsidRDefault="00194D58" w:rsidP="00AB3D5C">
      <w:pPr>
        <w:numPr>
          <w:ilvl w:val="1"/>
          <w:numId w:val="111"/>
        </w:numPr>
        <w:spacing w:line="360" w:lineRule="auto"/>
        <w:rPr>
          <w:rFonts w:cs="Calibri"/>
        </w:rPr>
      </w:pPr>
      <w:r w:rsidRPr="00AB3D5C">
        <w:rPr>
          <w:rFonts w:cs="Calibri"/>
        </w:rPr>
        <w:t>Przy rejestracji pacjenta z afazją personel identyfikuje, czy aplikacja może być pomocna, i udostępnia odpowiednie urządzenie.</w:t>
      </w:r>
    </w:p>
    <w:p w14:paraId="6BA3DD2A" w14:textId="77777777" w:rsidR="00194D58" w:rsidRPr="00AB3D5C" w:rsidRDefault="00194D58" w:rsidP="00AB3D5C">
      <w:pPr>
        <w:numPr>
          <w:ilvl w:val="1"/>
          <w:numId w:val="111"/>
        </w:numPr>
        <w:spacing w:line="360" w:lineRule="auto"/>
        <w:rPr>
          <w:rFonts w:cs="Calibri"/>
        </w:rPr>
      </w:pPr>
      <w:r w:rsidRPr="00AB3D5C">
        <w:rPr>
          <w:rFonts w:cs="Calibri"/>
        </w:rPr>
        <w:t>Aplikacja może być również używana przez rodzinę pacjenta w celu wspierania procesu komunikacji.</w:t>
      </w:r>
    </w:p>
    <w:p w14:paraId="042AF011" w14:textId="77777777" w:rsidR="00E76661" w:rsidRPr="00AB3D5C" w:rsidRDefault="00967411" w:rsidP="00AB3D5C">
      <w:pPr>
        <w:pStyle w:val="Nagwek1"/>
        <w:spacing w:before="240" w:after="240" w:line="360" w:lineRule="auto"/>
        <w:ind w:left="431" w:hanging="431"/>
        <w:jc w:val="left"/>
        <w:rPr>
          <w:rFonts w:ascii="Calibri" w:hAnsi="Calibri" w:cs="Calibri"/>
        </w:rPr>
      </w:pPr>
      <w:bookmarkStart w:id="30" w:name="_Toc205538758"/>
      <w:r w:rsidRPr="00AB3D5C">
        <w:rPr>
          <w:rFonts w:ascii="Calibri" w:hAnsi="Calibri" w:cs="Calibri"/>
        </w:rPr>
        <w:lastRenderedPageBreak/>
        <w:t>Załączniki</w:t>
      </w:r>
      <w:bookmarkEnd w:id="30"/>
    </w:p>
    <w:p w14:paraId="01D98225" w14:textId="4FC170D8" w:rsidR="00EF2E86" w:rsidRDefault="00632155" w:rsidP="00AB3D5C">
      <w:pPr>
        <w:tabs>
          <w:tab w:val="left" w:pos="1418"/>
        </w:tabs>
        <w:spacing w:line="360" w:lineRule="auto"/>
        <w:jc w:val="both"/>
        <w:rPr>
          <w:rFonts w:cs="Calibri"/>
          <w:sz w:val="22"/>
          <w:szCs w:val="22"/>
        </w:rPr>
      </w:pPr>
      <w:bookmarkStart w:id="31" w:name="_Toc432158936"/>
      <w:bookmarkStart w:id="32" w:name="_Toc432159068"/>
      <w:bookmarkStart w:id="33" w:name="_Toc432159140"/>
      <w:bookmarkStart w:id="34" w:name="_Toc432159194"/>
      <w:bookmarkStart w:id="35" w:name="_Toc432159208"/>
      <w:bookmarkStart w:id="36" w:name="_Toc432159222"/>
      <w:bookmarkStart w:id="37" w:name="_Toc432158937"/>
      <w:bookmarkStart w:id="38" w:name="_Toc432159069"/>
      <w:bookmarkStart w:id="39" w:name="_Toc432159141"/>
      <w:bookmarkStart w:id="40" w:name="_Toc432159195"/>
      <w:bookmarkStart w:id="41" w:name="_Toc432159209"/>
      <w:bookmarkStart w:id="42" w:name="_Toc432159223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r w:rsidRPr="00AB3D5C">
        <w:rPr>
          <w:rFonts w:cs="Calibri"/>
          <w:b/>
          <w:bCs/>
          <w:sz w:val="22"/>
          <w:szCs w:val="22"/>
        </w:rPr>
        <w:t xml:space="preserve">Załącznik </w:t>
      </w:r>
      <w:r w:rsidR="005328AB" w:rsidRPr="00AB3D5C">
        <w:rPr>
          <w:rFonts w:cs="Calibri"/>
          <w:b/>
          <w:bCs/>
          <w:sz w:val="22"/>
          <w:szCs w:val="22"/>
        </w:rPr>
        <w:t>1</w:t>
      </w:r>
      <w:r w:rsidRPr="00AB3D5C">
        <w:rPr>
          <w:rFonts w:cs="Calibri"/>
          <w:b/>
          <w:bCs/>
          <w:sz w:val="22"/>
          <w:szCs w:val="22"/>
        </w:rPr>
        <w:t xml:space="preserve">        </w:t>
      </w:r>
      <w:r w:rsidRPr="00AB3D5C">
        <w:rPr>
          <w:rFonts w:cs="Calibri"/>
          <w:sz w:val="22"/>
          <w:szCs w:val="22"/>
        </w:rPr>
        <w:t>Wykaz wybranych przedstawicielstw dyplomatycznych obcych państw w Polsce</w:t>
      </w:r>
    </w:p>
    <w:p w14:paraId="3B2F6E39" w14:textId="74E1B135" w:rsidR="00EF2E86" w:rsidRDefault="00EF2E86" w:rsidP="00EF2E86">
      <w:pPr>
        <w:pStyle w:val="Nagwek1"/>
        <w:spacing w:before="240" w:after="240" w:line="360" w:lineRule="auto"/>
        <w:ind w:left="431" w:hanging="431"/>
        <w:jc w:val="left"/>
        <w:rPr>
          <w:rFonts w:ascii="Calibri" w:hAnsi="Calibri" w:cs="Calibri"/>
        </w:rPr>
      </w:pPr>
      <w:bookmarkStart w:id="43" w:name="_Toc205538759"/>
      <w:r>
        <w:rPr>
          <w:rFonts w:ascii="Calibri" w:hAnsi="Calibri" w:cs="Calibri"/>
        </w:rPr>
        <w:t>Dokumenty powiązane</w:t>
      </w:r>
      <w:bookmarkEnd w:id="43"/>
    </w:p>
    <w:p w14:paraId="5B3A40A5" w14:textId="6E618419" w:rsidR="00EF2E86" w:rsidRDefault="00EF2E86" w:rsidP="00EF2E86">
      <w:pPr>
        <w:tabs>
          <w:tab w:val="left" w:pos="1418"/>
        </w:tabs>
        <w:spacing w:line="36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Wykaz osób posługujących się językami obcymi</w:t>
      </w:r>
    </w:p>
    <w:p w14:paraId="00ABD5EB" w14:textId="77777777" w:rsidR="00EF2E86" w:rsidRPr="00EF2E86" w:rsidRDefault="00EF2E86" w:rsidP="00EF2E86"/>
    <w:p w14:paraId="299B0584" w14:textId="77777777" w:rsidR="00EF2E86" w:rsidRPr="00AB3D5C" w:rsidRDefault="00EF2E86" w:rsidP="00AB3D5C">
      <w:pPr>
        <w:tabs>
          <w:tab w:val="left" w:pos="1418"/>
        </w:tabs>
        <w:spacing w:line="360" w:lineRule="auto"/>
        <w:jc w:val="both"/>
        <w:rPr>
          <w:rFonts w:cs="Calibri"/>
          <w:sz w:val="22"/>
          <w:szCs w:val="22"/>
        </w:rPr>
      </w:pPr>
    </w:p>
    <w:p w14:paraId="0E27B00A" w14:textId="77777777" w:rsidR="001B3F43" w:rsidRPr="00AB3D5C" w:rsidRDefault="001B3F43" w:rsidP="00AB3D5C">
      <w:pPr>
        <w:tabs>
          <w:tab w:val="left" w:pos="1418"/>
        </w:tabs>
        <w:spacing w:line="360" w:lineRule="auto"/>
        <w:jc w:val="both"/>
        <w:rPr>
          <w:rFonts w:cs="Calibri"/>
          <w:color w:val="FF0000"/>
          <w:sz w:val="22"/>
          <w:szCs w:val="22"/>
        </w:rPr>
      </w:pPr>
    </w:p>
    <w:sectPr w:rsidR="001B3F43" w:rsidRPr="00AB3D5C" w:rsidSect="00742871">
      <w:pgSz w:w="11906" w:h="16838"/>
      <w:pgMar w:top="1418" w:right="991" w:bottom="567" w:left="993" w:header="284" w:footer="34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9" w:author="Karolina Podwysocka" w:date="2025-04-15T14:48:00Z" w:initials="KP">
    <w:p w14:paraId="50E7ED29" w14:textId="0C969EE1" w:rsidR="00AE121B" w:rsidRDefault="00000000">
      <w:r>
        <w:annotationRef/>
      </w:r>
      <w:r w:rsidRPr="3240A5A5">
        <w:t>Standardy wymagają sporządzenia listy (jako załącznik) osób, które posługują się językami obcymi (imię, nazwisko pracownika, jakie zna języki obce (nie ma potrzeby wskazywania stopnia znajomości, np. C1/C2, ale dobrze wskazać stopień - podstawowy, zaawansowany itp.) oraz numer kontaktowy (do ustalenia z pracownikami czy wyrażają zgodę na to, aby personel szpitala kontaktował się telefonicznie w przypadku konieczności tłumaczenia np. poza godzinami pracy czy tylko w godzinach pracy). Lista powinna być dostępna w IP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0E7ED2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78C8777" w16cex:dateUtc="2025-04-15T12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0E7ED29" w16cid:durableId="778C877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A6B7C" w14:textId="77777777" w:rsidR="00D02D84" w:rsidRDefault="00D02D84">
      <w:r>
        <w:separator/>
      </w:r>
    </w:p>
  </w:endnote>
  <w:endnote w:type="continuationSeparator" w:id="0">
    <w:p w14:paraId="077CE604" w14:textId="77777777" w:rsidR="00D02D84" w:rsidRDefault="00D02D84">
      <w:r>
        <w:continuationSeparator/>
      </w:r>
    </w:p>
  </w:endnote>
  <w:endnote w:type="continuationNotice" w:id="1">
    <w:p w14:paraId="182EB984" w14:textId="77777777" w:rsidR="00D02D84" w:rsidRDefault="00D02D84" w:rsidP="003D32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2AE0B" w14:textId="77777777" w:rsidR="00C735BB" w:rsidRDefault="00C735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1944B" w14:textId="77777777" w:rsidR="00EB1747" w:rsidRPr="00E76661" w:rsidRDefault="00EB1747" w:rsidP="00E76661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CE28E1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CE28E1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FFF94" w14:textId="77777777" w:rsidR="00C735BB" w:rsidRDefault="00C735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22541" w14:textId="77777777" w:rsidR="00D02D84" w:rsidRDefault="00D02D84">
      <w:r>
        <w:separator/>
      </w:r>
    </w:p>
  </w:footnote>
  <w:footnote w:type="continuationSeparator" w:id="0">
    <w:p w14:paraId="3F20DDBD" w14:textId="77777777" w:rsidR="00D02D84" w:rsidRDefault="00D02D84">
      <w:r>
        <w:continuationSeparator/>
      </w:r>
    </w:p>
  </w:footnote>
  <w:footnote w:type="continuationNotice" w:id="1">
    <w:p w14:paraId="49466732" w14:textId="77777777" w:rsidR="00D02D84" w:rsidRDefault="00D02D84" w:rsidP="003D32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E6E86" w14:textId="77777777" w:rsidR="00C735BB" w:rsidRDefault="00C735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08"/>
      <w:gridCol w:w="4400"/>
      <w:gridCol w:w="2824"/>
    </w:tblGrid>
    <w:tr w:rsidR="00EF443F" w:rsidRPr="00E02A9A" w14:paraId="4F0D39B3" w14:textId="77777777" w:rsidTr="005F6FD9">
      <w:trPr>
        <w:trHeight w:val="550"/>
        <w:jc w:val="center"/>
      </w:trPr>
      <w:tc>
        <w:tcPr>
          <w:tcW w:w="2908" w:type="dxa"/>
          <w:vMerge w:val="restart"/>
          <w:vAlign w:val="center"/>
        </w:tcPr>
        <w:p w14:paraId="4B99056E" w14:textId="77777777" w:rsidR="00EF443F" w:rsidRPr="002A37D2" w:rsidRDefault="00481CAD" w:rsidP="00EF443F">
          <w:pPr>
            <w:spacing w:after="0"/>
            <w:jc w:val="center"/>
          </w:pPr>
          <w:r w:rsidRPr="007804D0">
            <w:rPr>
              <w:noProof/>
            </w:rPr>
            <w:drawing>
              <wp:inline distT="0" distB="0" distL="0" distR="0" wp14:anchorId="4E79226A" wp14:editId="07777777">
                <wp:extent cx="1362075" cy="4286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00" w:type="dxa"/>
        </w:tcPr>
        <w:p w14:paraId="239292B7" w14:textId="77777777" w:rsidR="00EF443F" w:rsidRPr="002A37D2" w:rsidRDefault="00EF443F" w:rsidP="00EF443F">
          <w:pPr>
            <w:spacing w:after="0"/>
            <w:jc w:val="center"/>
          </w:pPr>
          <w:r w:rsidRPr="00BE11FC">
            <w:t>Grupa EMC</w:t>
          </w:r>
        </w:p>
        <w:p w14:paraId="4DC6C788" w14:textId="77777777" w:rsidR="00EF443F" w:rsidRPr="002A37D2" w:rsidRDefault="00EF443F" w:rsidP="00EF443F">
          <w:pPr>
            <w:spacing w:after="0"/>
            <w:jc w:val="center"/>
          </w:pPr>
          <w:r>
            <w:t>Szpital Św. Anny w Piasecznie</w:t>
          </w:r>
        </w:p>
      </w:tc>
      <w:tc>
        <w:tcPr>
          <w:tcW w:w="2824" w:type="dxa"/>
          <w:vMerge w:val="restart"/>
        </w:tcPr>
        <w:p w14:paraId="0AA73E67" w14:textId="77777777" w:rsidR="00EF443F" w:rsidRDefault="00EF443F" w:rsidP="00EF443F">
          <w:pPr>
            <w:spacing w:after="0"/>
            <w:rPr>
              <w:b/>
            </w:rPr>
          </w:pPr>
          <w:r w:rsidRPr="002A37D2">
            <w:rPr>
              <w:b/>
            </w:rPr>
            <w:t>Standard:</w:t>
          </w:r>
          <w:r>
            <w:rPr>
              <w:b/>
            </w:rPr>
            <w:t xml:space="preserve"> </w:t>
          </w:r>
        </w:p>
        <w:p w14:paraId="3A5C010B" w14:textId="77777777" w:rsidR="00EF443F" w:rsidRPr="002A37D2" w:rsidRDefault="00EF443F" w:rsidP="00EF443F">
          <w:pPr>
            <w:spacing w:after="0"/>
            <w:rPr>
              <w:b/>
            </w:rPr>
          </w:pPr>
          <w:r>
            <w:rPr>
              <w:b/>
            </w:rPr>
            <w:t xml:space="preserve">Prawa Pacjenta </w:t>
          </w:r>
        </w:p>
      </w:tc>
    </w:tr>
    <w:tr w:rsidR="00EF443F" w:rsidRPr="00F30EC4" w14:paraId="1C026E9B" w14:textId="77777777" w:rsidTr="005F6FD9">
      <w:trPr>
        <w:jc w:val="center"/>
      </w:trPr>
      <w:tc>
        <w:tcPr>
          <w:tcW w:w="2908" w:type="dxa"/>
          <w:vMerge/>
        </w:tcPr>
        <w:p w14:paraId="1299C43A" w14:textId="77777777" w:rsidR="00EF443F" w:rsidRPr="002A37D2" w:rsidRDefault="00EF443F" w:rsidP="00EF443F">
          <w:pPr>
            <w:spacing w:after="0"/>
          </w:pPr>
        </w:p>
      </w:tc>
      <w:tc>
        <w:tcPr>
          <w:tcW w:w="4400" w:type="dxa"/>
        </w:tcPr>
        <w:p w14:paraId="4954525B" w14:textId="1AF3B8D8" w:rsidR="00EF443F" w:rsidRPr="003323BC" w:rsidRDefault="00C735BB" w:rsidP="00EF443F">
          <w:pPr>
            <w:spacing w:after="0"/>
            <w:jc w:val="center"/>
            <w:rPr>
              <w:color w:val="FF0000"/>
            </w:rPr>
          </w:pPr>
          <w:r w:rsidRPr="000E37EE">
            <w:t>PP/</w:t>
          </w:r>
          <w:r>
            <w:t>10-1</w:t>
          </w:r>
          <w:r w:rsidRPr="000E37EE">
            <w:t>/202</w:t>
          </w:r>
          <w:r>
            <w:t>5</w:t>
          </w:r>
        </w:p>
      </w:tc>
      <w:tc>
        <w:tcPr>
          <w:tcW w:w="2824" w:type="dxa"/>
          <w:vMerge/>
        </w:tcPr>
        <w:p w14:paraId="4DDBEF00" w14:textId="77777777" w:rsidR="00EF443F" w:rsidRPr="002A37D2" w:rsidRDefault="00EF443F" w:rsidP="00EF443F">
          <w:pPr>
            <w:spacing w:after="0"/>
            <w:rPr>
              <w:b/>
            </w:rPr>
          </w:pPr>
        </w:p>
      </w:tc>
    </w:tr>
    <w:tr w:rsidR="00EF443F" w:rsidRPr="00C323BB" w14:paraId="138CA7FD" w14:textId="77777777" w:rsidTr="005F6FD9">
      <w:trPr>
        <w:trHeight w:val="51"/>
        <w:jc w:val="center"/>
      </w:trPr>
      <w:tc>
        <w:tcPr>
          <w:tcW w:w="2908" w:type="dxa"/>
          <w:vMerge/>
        </w:tcPr>
        <w:p w14:paraId="3461D779" w14:textId="77777777" w:rsidR="00EF443F" w:rsidRPr="002A37D2" w:rsidRDefault="00EF443F" w:rsidP="00EF443F">
          <w:pPr>
            <w:spacing w:after="0"/>
          </w:pPr>
        </w:p>
      </w:tc>
      <w:tc>
        <w:tcPr>
          <w:tcW w:w="4400" w:type="dxa"/>
          <w:vMerge w:val="restart"/>
          <w:vAlign w:val="center"/>
        </w:tcPr>
        <w:p w14:paraId="54B870CB" w14:textId="77777777" w:rsidR="00EF443F" w:rsidRPr="00E76661" w:rsidRDefault="00EF443F" w:rsidP="00EF443F">
          <w:pPr>
            <w:autoSpaceDE w:val="0"/>
            <w:autoSpaceDN w:val="0"/>
            <w:adjustRightInd w:val="0"/>
            <w:spacing w:after="0"/>
            <w:jc w:val="center"/>
          </w:pPr>
          <w:r>
            <w:t>Porozumiewanie się z pacjentem obcojęzycznym</w:t>
          </w:r>
        </w:p>
      </w:tc>
      <w:tc>
        <w:tcPr>
          <w:tcW w:w="2824" w:type="dxa"/>
        </w:tcPr>
        <w:p w14:paraId="4AB8E42B" w14:textId="09EB8030" w:rsidR="00EF443F" w:rsidRPr="002A37D2" w:rsidRDefault="00EF443F" w:rsidP="00EF443F">
          <w:pPr>
            <w:spacing w:after="0"/>
            <w:rPr>
              <w:b/>
            </w:rPr>
          </w:pPr>
          <w:r w:rsidRPr="002A37D2">
            <w:rPr>
              <w:b/>
            </w:rPr>
            <w:t xml:space="preserve">Data wydania  </w:t>
          </w:r>
          <w:r w:rsidR="00C735BB">
            <w:rPr>
              <w:b/>
            </w:rPr>
            <w:t>12.08.2025</w:t>
          </w:r>
        </w:p>
      </w:tc>
    </w:tr>
    <w:tr w:rsidR="00EF443F" w:rsidRPr="00C323BB" w14:paraId="6EF1BD7B" w14:textId="77777777" w:rsidTr="005F6FD9">
      <w:trPr>
        <w:trHeight w:val="428"/>
        <w:jc w:val="center"/>
      </w:trPr>
      <w:tc>
        <w:tcPr>
          <w:tcW w:w="2908" w:type="dxa"/>
          <w:vMerge/>
        </w:tcPr>
        <w:p w14:paraId="3CF2D8B6" w14:textId="77777777" w:rsidR="00EF443F" w:rsidRPr="002A37D2" w:rsidRDefault="00EF443F" w:rsidP="00EF443F">
          <w:pPr>
            <w:spacing w:after="0"/>
          </w:pPr>
        </w:p>
      </w:tc>
      <w:tc>
        <w:tcPr>
          <w:tcW w:w="4400" w:type="dxa"/>
          <w:vMerge/>
        </w:tcPr>
        <w:p w14:paraId="0FB78278" w14:textId="77777777" w:rsidR="00EF443F" w:rsidRPr="002A37D2" w:rsidRDefault="00EF443F" w:rsidP="00EF443F">
          <w:pPr>
            <w:spacing w:after="0"/>
          </w:pPr>
        </w:p>
      </w:tc>
      <w:tc>
        <w:tcPr>
          <w:tcW w:w="2824" w:type="dxa"/>
        </w:tcPr>
        <w:p w14:paraId="2C09DFE5" w14:textId="0BAC4210" w:rsidR="00EF443F" w:rsidRPr="002A37D2" w:rsidRDefault="00EF443F" w:rsidP="00EF443F">
          <w:pPr>
            <w:spacing w:after="0"/>
            <w:rPr>
              <w:b/>
            </w:rPr>
          </w:pPr>
          <w:r w:rsidRPr="002A37D2">
            <w:rPr>
              <w:b/>
            </w:rPr>
            <w:t xml:space="preserve">Nr wydania  </w:t>
          </w:r>
          <w:r w:rsidR="00C735BB">
            <w:rPr>
              <w:b/>
            </w:rPr>
            <w:t>3</w:t>
          </w:r>
        </w:p>
      </w:tc>
    </w:tr>
  </w:tbl>
  <w:p w14:paraId="1FC39945" w14:textId="77777777" w:rsidR="00EB1747" w:rsidRPr="00F842ED" w:rsidRDefault="00EB1747" w:rsidP="00F30EC4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76"/>
      <w:gridCol w:w="4358"/>
      <w:gridCol w:w="2798"/>
    </w:tblGrid>
    <w:tr w:rsidR="00EF443F" w:rsidRPr="00E02A9A" w14:paraId="1A9E8E12" w14:textId="77777777" w:rsidTr="005F6FD9">
      <w:trPr>
        <w:trHeight w:val="550"/>
        <w:jc w:val="center"/>
      </w:trPr>
      <w:tc>
        <w:tcPr>
          <w:tcW w:w="2908" w:type="dxa"/>
          <w:vMerge w:val="restart"/>
          <w:vAlign w:val="center"/>
        </w:tcPr>
        <w:p w14:paraId="3DEEC669" w14:textId="77777777" w:rsidR="00EF443F" w:rsidRPr="002A37D2" w:rsidRDefault="00481CAD" w:rsidP="00EF443F">
          <w:pPr>
            <w:spacing w:after="0"/>
            <w:jc w:val="center"/>
          </w:pPr>
          <w:r w:rsidRPr="007804D0">
            <w:rPr>
              <w:noProof/>
            </w:rPr>
            <w:drawing>
              <wp:inline distT="0" distB="0" distL="0" distR="0" wp14:anchorId="0AF75395" wp14:editId="07777777">
                <wp:extent cx="1752600" cy="542925"/>
                <wp:effectExtent l="0" t="0" r="0" b="0"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00" w:type="dxa"/>
        </w:tcPr>
        <w:p w14:paraId="2E9B8D30" w14:textId="77777777" w:rsidR="00EF443F" w:rsidRPr="002A37D2" w:rsidRDefault="00EF443F" w:rsidP="00EF443F">
          <w:pPr>
            <w:spacing w:after="0"/>
            <w:jc w:val="center"/>
          </w:pPr>
          <w:r w:rsidRPr="00BE11FC">
            <w:t>Grupa EMC</w:t>
          </w:r>
        </w:p>
        <w:p w14:paraId="3DAE6FCB" w14:textId="77777777" w:rsidR="00EF443F" w:rsidRPr="002A37D2" w:rsidRDefault="00EF443F" w:rsidP="00EF443F">
          <w:pPr>
            <w:spacing w:after="0"/>
            <w:jc w:val="center"/>
          </w:pPr>
          <w:r>
            <w:t>Szpital Św. Anny w Piasecznie</w:t>
          </w:r>
        </w:p>
      </w:tc>
      <w:tc>
        <w:tcPr>
          <w:tcW w:w="2824" w:type="dxa"/>
          <w:vMerge w:val="restart"/>
        </w:tcPr>
        <w:p w14:paraId="2F741633" w14:textId="77777777" w:rsidR="00EF443F" w:rsidRDefault="00EF443F" w:rsidP="00EF443F">
          <w:pPr>
            <w:spacing w:after="0"/>
            <w:rPr>
              <w:b/>
            </w:rPr>
          </w:pPr>
          <w:r w:rsidRPr="002A37D2">
            <w:rPr>
              <w:b/>
            </w:rPr>
            <w:t>Standard:</w:t>
          </w:r>
          <w:r>
            <w:rPr>
              <w:b/>
            </w:rPr>
            <w:t xml:space="preserve"> </w:t>
          </w:r>
        </w:p>
        <w:p w14:paraId="497C06A3" w14:textId="77777777" w:rsidR="00EF443F" w:rsidRPr="002A37D2" w:rsidRDefault="00EF443F" w:rsidP="00EF443F">
          <w:pPr>
            <w:spacing w:after="0"/>
            <w:rPr>
              <w:b/>
            </w:rPr>
          </w:pPr>
          <w:r>
            <w:rPr>
              <w:b/>
            </w:rPr>
            <w:t xml:space="preserve">Prawa Pacjenta </w:t>
          </w:r>
        </w:p>
      </w:tc>
    </w:tr>
    <w:tr w:rsidR="00EF443F" w:rsidRPr="00F30EC4" w14:paraId="25264623" w14:textId="77777777" w:rsidTr="005F6FD9">
      <w:trPr>
        <w:jc w:val="center"/>
      </w:trPr>
      <w:tc>
        <w:tcPr>
          <w:tcW w:w="2908" w:type="dxa"/>
          <w:vMerge/>
        </w:tcPr>
        <w:p w14:paraId="3656B9AB" w14:textId="77777777" w:rsidR="00EF443F" w:rsidRPr="002A37D2" w:rsidRDefault="00EF443F" w:rsidP="00EF443F">
          <w:pPr>
            <w:spacing w:after="0"/>
          </w:pPr>
        </w:p>
      </w:tc>
      <w:tc>
        <w:tcPr>
          <w:tcW w:w="4400" w:type="dxa"/>
        </w:tcPr>
        <w:p w14:paraId="63DAA8BC" w14:textId="77777777" w:rsidR="00EF443F" w:rsidRPr="003323BC" w:rsidRDefault="00EF443F" w:rsidP="00EF443F">
          <w:pPr>
            <w:spacing w:after="0"/>
            <w:jc w:val="center"/>
            <w:rPr>
              <w:color w:val="FF0000"/>
            </w:rPr>
          </w:pPr>
          <w:r w:rsidRPr="000E37EE">
            <w:t>PP/</w:t>
          </w:r>
          <w:r w:rsidR="00EB2622">
            <w:t>10-1</w:t>
          </w:r>
          <w:r w:rsidRPr="000E37EE">
            <w:t>/202</w:t>
          </w:r>
          <w:r w:rsidR="00AB3D5C">
            <w:t>5</w:t>
          </w:r>
        </w:p>
      </w:tc>
      <w:tc>
        <w:tcPr>
          <w:tcW w:w="2824" w:type="dxa"/>
          <w:vMerge/>
        </w:tcPr>
        <w:p w14:paraId="45FB0818" w14:textId="77777777" w:rsidR="00EF443F" w:rsidRPr="002A37D2" w:rsidRDefault="00EF443F" w:rsidP="00EF443F">
          <w:pPr>
            <w:spacing w:after="0"/>
            <w:rPr>
              <w:b/>
            </w:rPr>
          </w:pPr>
        </w:p>
      </w:tc>
    </w:tr>
    <w:tr w:rsidR="00EF443F" w:rsidRPr="00C323BB" w14:paraId="39FF833F" w14:textId="77777777" w:rsidTr="005F6FD9">
      <w:trPr>
        <w:trHeight w:val="51"/>
        <w:jc w:val="center"/>
      </w:trPr>
      <w:tc>
        <w:tcPr>
          <w:tcW w:w="2908" w:type="dxa"/>
          <w:vMerge/>
        </w:tcPr>
        <w:p w14:paraId="049F31CB" w14:textId="77777777" w:rsidR="00EF443F" w:rsidRPr="002A37D2" w:rsidRDefault="00EF443F" w:rsidP="00EF443F">
          <w:pPr>
            <w:spacing w:after="0"/>
          </w:pPr>
        </w:p>
      </w:tc>
      <w:tc>
        <w:tcPr>
          <w:tcW w:w="4400" w:type="dxa"/>
          <w:vMerge w:val="restart"/>
          <w:vAlign w:val="center"/>
        </w:tcPr>
        <w:p w14:paraId="621DC45A" w14:textId="77777777" w:rsidR="00EF443F" w:rsidRPr="00E76661" w:rsidRDefault="00EF443F" w:rsidP="00EF443F">
          <w:pPr>
            <w:autoSpaceDE w:val="0"/>
            <w:autoSpaceDN w:val="0"/>
            <w:adjustRightInd w:val="0"/>
            <w:spacing w:after="0"/>
            <w:jc w:val="center"/>
          </w:pPr>
          <w:r>
            <w:t>Porozumiewanie się z pacjent</w:t>
          </w:r>
          <w:r w:rsidR="00CE0A7F">
            <w:t xml:space="preserve">ami z trudnościami komunikacyjnymi </w:t>
          </w:r>
        </w:p>
      </w:tc>
      <w:tc>
        <w:tcPr>
          <w:tcW w:w="2824" w:type="dxa"/>
        </w:tcPr>
        <w:p w14:paraId="02EACCFD" w14:textId="613CE924" w:rsidR="00EF443F" w:rsidRPr="002A37D2" w:rsidRDefault="00EF443F" w:rsidP="00EF443F">
          <w:pPr>
            <w:spacing w:after="0"/>
            <w:rPr>
              <w:b/>
            </w:rPr>
          </w:pPr>
          <w:r w:rsidRPr="002A37D2">
            <w:rPr>
              <w:b/>
            </w:rPr>
            <w:t xml:space="preserve">Data wydania  </w:t>
          </w:r>
          <w:r w:rsidR="00BD3485">
            <w:rPr>
              <w:b/>
            </w:rPr>
            <w:t>12.08.2025</w:t>
          </w:r>
        </w:p>
      </w:tc>
    </w:tr>
    <w:tr w:rsidR="00EF443F" w:rsidRPr="00C323BB" w14:paraId="43316E6B" w14:textId="77777777" w:rsidTr="005F6FD9">
      <w:trPr>
        <w:trHeight w:val="428"/>
        <w:jc w:val="center"/>
      </w:trPr>
      <w:tc>
        <w:tcPr>
          <w:tcW w:w="2908" w:type="dxa"/>
          <w:vMerge/>
        </w:tcPr>
        <w:p w14:paraId="53128261" w14:textId="77777777" w:rsidR="00EF443F" w:rsidRPr="002A37D2" w:rsidRDefault="00EF443F" w:rsidP="00EF443F">
          <w:pPr>
            <w:spacing w:after="0"/>
          </w:pPr>
        </w:p>
      </w:tc>
      <w:tc>
        <w:tcPr>
          <w:tcW w:w="4400" w:type="dxa"/>
          <w:vMerge/>
        </w:tcPr>
        <w:p w14:paraId="62486C05" w14:textId="77777777" w:rsidR="00EF443F" w:rsidRPr="002A37D2" w:rsidRDefault="00EF443F" w:rsidP="00EF443F">
          <w:pPr>
            <w:spacing w:after="0"/>
          </w:pPr>
        </w:p>
      </w:tc>
      <w:tc>
        <w:tcPr>
          <w:tcW w:w="2824" w:type="dxa"/>
        </w:tcPr>
        <w:p w14:paraId="5BD5072E" w14:textId="760AD36D" w:rsidR="00EF443F" w:rsidRPr="002A37D2" w:rsidRDefault="00EF443F" w:rsidP="00EF443F">
          <w:pPr>
            <w:spacing w:after="0"/>
            <w:rPr>
              <w:b/>
            </w:rPr>
          </w:pPr>
          <w:r w:rsidRPr="002A37D2">
            <w:rPr>
              <w:b/>
            </w:rPr>
            <w:t xml:space="preserve">Nr wydania  </w:t>
          </w:r>
          <w:r w:rsidR="00BD3485">
            <w:rPr>
              <w:b/>
            </w:rPr>
            <w:t>3</w:t>
          </w:r>
        </w:p>
      </w:tc>
    </w:tr>
  </w:tbl>
  <w:p w14:paraId="4101652C" w14:textId="77777777" w:rsidR="00EB1747" w:rsidRPr="00742871" w:rsidRDefault="00EB1747" w:rsidP="007428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firstLine="108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4">
      <w:start w:val="1"/>
      <w:numFmt w:val="bullet"/>
      <w:lvlText w:val="•"/>
      <w:lvlJc w:val="left"/>
      <w:pPr>
        <w:tabs>
          <w:tab w:val="num" w:pos="360"/>
        </w:tabs>
        <w:ind w:left="360" w:firstLine="324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7">
      <w:start w:val="1"/>
      <w:numFmt w:val="bullet"/>
      <w:lvlText w:val="•"/>
      <w:lvlJc w:val="left"/>
      <w:pPr>
        <w:tabs>
          <w:tab w:val="num" w:pos="360"/>
        </w:tabs>
        <w:ind w:left="360" w:firstLine="540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ascii="Arial" w:eastAsia="ヒラギノ角ゴ Pro W3" w:hAnsi="Arial" w:hint="default"/>
        <w:color w:val="000000"/>
        <w:position w:val="0"/>
        <w:sz w:val="22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720"/>
      </w:pPr>
      <w:rPr>
        <w:rFonts w:hint="default"/>
        <w:color w:val="000000"/>
        <w:position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44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389"/>
        </w:tabs>
        <w:ind w:left="389" w:firstLine="2131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88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60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89"/>
        </w:tabs>
        <w:ind w:left="389" w:firstLine="4291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504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76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lvlText w:val="%9."/>
      <w:lvlJc w:val="left"/>
      <w:pPr>
        <w:tabs>
          <w:tab w:val="num" w:pos="389"/>
        </w:tabs>
        <w:ind w:left="389" w:firstLine="6451"/>
      </w:pPr>
      <w:rPr>
        <w:rFonts w:hint="default"/>
        <w:color w:val="000000"/>
        <w:position w:val="0"/>
        <w:sz w:val="22"/>
      </w:rPr>
    </w:lvl>
  </w:abstractNum>
  <w:abstractNum w:abstractNumId="2" w15:restartNumberingAfterBreak="0">
    <w:nsid w:val="00000003"/>
    <w:multiLevelType w:val="singleLevel"/>
    <w:tmpl w:val="5442B8A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3" w15:restartNumberingAfterBreak="0">
    <w:nsid w:val="00000004"/>
    <w:multiLevelType w:val="multilevel"/>
    <w:tmpl w:val="E50A33C6"/>
    <w:lvl w:ilvl="0">
      <w:start w:val="1"/>
      <w:numFmt w:val="decimal"/>
      <w:isLgl/>
      <w:lvlText w:val="%1."/>
      <w:lvlJc w:val="left"/>
      <w:pPr>
        <w:tabs>
          <w:tab w:val="num" w:pos="348"/>
        </w:tabs>
        <w:ind w:left="348" w:firstLine="360"/>
      </w:pPr>
      <w:rPr>
        <w:rFonts w:hint="default"/>
        <w:b w:val="0"/>
        <w:color w:val="000000"/>
        <w:position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389"/>
        </w:tabs>
        <w:ind w:left="389" w:firstLine="1771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89"/>
        </w:tabs>
        <w:ind w:left="389" w:firstLine="3931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lvlText w:val="%9."/>
      <w:lvlJc w:val="left"/>
      <w:pPr>
        <w:tabs>
          <w:tab w:val="num" w:pos="389"/>
        </w:tabs>
        <w:ind w:left="389" w:firstLine="6091"/>
      </w:pPr>
      <w:rPr>
        <w:rFonts w:hint="default"/>
        <w:color w:val="000000"/>
        <w:position w:val="0"/>
        <w:sz w:val="22"/>
      </w:rPr>
    </w:lvl>
  </w:abstractNum>
  <w:abstractNum w:abstractNumId="4" w15:restartNumberingAfterBreak="0">
    <w:nsid w:val="00000008"/>
    <w:multiLevelType w:val="multilevel"/>
    <w:tmpl w:val="894EE87A"/>
    <w:lvl w:ilvl="0">
      <w:start w:val="1"/>
      <w:numFmt w:val="upperLetter"/>
      <w:lvlText w:val="%1)"/>
      <w:lvlJc w:val="left"/>
      <w:pPr>
        <w:tabs>
          <w:tab w:val="num" w:pos="336"/>
        </w:tabs>
        <w:ind w:left="336" w:firstLine="1080"/>
      </w:pPr>
      <w:rPr>
        <w:rFonts w:hint="default"/>
        <w:color w:val="000000"/>
        <w:position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389"/>
        </w:tabs>
        <w:ind w:left="389" w:firstLine="2491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89"/>
        </w:tabs>
        <w:ind w:left="389" w:firstLine="4651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lvlText w:val="%9."/>
      <w:lvlJc w:val="left"/>
      <w:pPr>
        <w:tabs>
          <w:tab w:val="num" w:pos="389"/>
        </w:tabs>
        <w:ind w:left="389" w:firstLine="6811"/>
      </w:pPr>
      <w:rPr>
        <w:rFonts w:hint="default"/>
        <w:color w:val="000000"/>
        <w:position w:val="0"/>
        <w:sz w:val="22"/>
      </w:rPr>
    </w:lvl>
  </w:abstractNum>
  <w:abstractNum w:abstractNumId="5" w15:restartNumberingAfterBreak="0">
    <w:nsid w:val="0000000E"/>
    <w:multiLevelType w:val="multilevel"/>
    <w:tmpl w:val="894EE880"/>
    <w:lvl w:ilvl="0">
      <w:start w:val="1"/>
      <w:numFmt w:val="decimal"/>
      <w:isLgl/>
      <w:lvlText w:val="%1."/>
      <w:lvlJc w:val="left"/>
      <w:pPr>
        <w:tabs>
          <w:tab w:val="num" w:pos="336"/>
        </w:tabs>
        <w:ind w:left="336" w:firstLine="1080"/>
      </w:pPr>
      <w:rPr>
        <w:rFonts w:hint="default"/>
        <w:color w:val="000000"/>
        <w:position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389"/>
        </w:tabs>
        <w:ind w:left="389" w:firstLine="2491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89"/>
        </w:tabs>
        <w:ind w:left="389" w:firstLine="4651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lvlText w:val="%9."/>
      <w:lvlJc w:val="left"/>
      <w:pPr>
        <w:tabs>
          <w:tab w:val="num" w:pos="389"/>
        </w:tabs>
        <w:ind w:left="389" w:firstLine="6811"/>
      </w:pPr>
      <w:rPr>
        <w:rFonts w:hint="default"/>
        <w:color w:val="000000"/>
        <w:position w:val="0"/>
        <w:sz w:val="22"/>
      </w:rPr>
    </w:lvl>
  </w:abstractNum>
  <w:abstractNum w:abstractNumId="6" w15:restartNumberingAfterBreak="0">
    <w:nsid w:val="00684976"/>
    <w:multiLevelType w:val="hybridMultilevel"/>
    <w:tmpl w:val="FB7418DE"/>
    <w:lvl w:ilvl="0" w:tplc="EC340CE4">
      <w:start w:val="1"/>
      <w:numFmt w:val="bullet"/>
      <w:lvlText w:val=""/>
      <w:lvlJc w:val="left"/>
      <w:rPr>
        <w:rFonts w:ascii="Symbol" w:hAnsi="Symbol" w:hint="default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89308D"/>
    <w:multiLevelType w:val="hybridMultilevel"/>
    <w:tmpl w:val="97F29CFA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C30E8862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0143208B"/>
    <w:multiLevelType w:val="hybridMultilevel"/>
    <w:tmpl w:val="458C7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5C40BE"/>
    <w:multiLevelType w:val="multilevel"/>
    <w:tmpl w:val="17487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3A61AA9"/>
    <w:multiLevelType w:val="multilevel"/>
    <w:tmpl w:val="8E32A74A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03F04996"/>
    <w:multiLevelType w:val="hybridMultilevel"/>
    <w:tmpl w:val="6C0EE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C24642"/>
    <w:multiLevelType w:val="multilevel"/>
    <w:tmpl w:val="7CEA9F0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06411E65"/>
    <w:multiLevelType w:val="multilevel"/>
    <w:tmpl w:val="7CEA9F0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0AEE72DC"/>
    <w:multiLevelType w:val="hybridMultilevel"/>
    <w:tmpl w:val="68108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3A54FA"/>
    <w:multiLevelType w:val="multilevel"/>
    <w:tmpl w:val="9D9C121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0ED075E1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firstLine="108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4">
      <w:start w:val="1"/>
      <w:numFmt w:val="bullet"/>
      <w:lvlText w:val="•"/>
      <w:lvlJc w:val="left"/>
      <w:pPr>
        <w:tabs>
          <w:tab w:val="num" w:pos="360"/>
        </w:tabs>
        <w:ind w:left="360" w:firstLine="324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7">
      <w:start w:val="1"/>
      <w:numFmt w:val="bullet"/>
      <w:lvlText w:val="•"/>
      <w:lvlJc w:val="left"/>
      <w:pPr>
        <w:tabs>
          <w:tab w:val="num" w:pos="360"/>
        </w:tabs>
        <w:ind w:left="360" w:firstLine="540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ascii="Arial" w:eastAsia="ヒラギノ角ゴ Pro W3" w:hAnsi="Arial" w:hint="default"/>
        <w:color w:val="000000"/>
        <w:position w:val="0"/>
        <w:sz w:val="22"/>
      </w:rPr>
    </w:lvl>
  </w:abstractNum>
  <w:abstractNum w:abstractNumId="17" w15:restartNumberingAfterBreak="0">
    <w:nsid w:val="0FCB10A9"/>
    <w:multiLevelType w:val="multilevel"/>
    <w:tmpl w:val="7CEA9F0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119D76E5"/>
    <w:multiLevelType w:val="multilevel"/>
    <w:tmpl w:val="B46053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15510B3F"/>
    <w:multiLevelType w:val="hybridMultilevel"/>
    <w:tmpl w:val="41FE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240B6A"/>
    <w:multiLevelType w:val="hybridMultilevel"/>
    <w:tmpl w:val="14F45794"/>
    <w:lvl w:ilvl="0" w:tplc="EC340CE4">
      <w:start w:val="1"/>
      <w:numFmt w:val="bullet"/>
      <w:lvlText w:val=""/>
      <w:lvlJc w:val="left"/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B72BED"/>
    <w:multiLevelType w:val="hybridMultilevel"/>
    <w:tmpl w:val="C396DA2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177E63F3"/>
    <w:multiLevelType w:val="hybridMultilevel"/>
    <w:tmpl w:val="75F6E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856E67"/>
    <w:multiLevelType w:val="hybridMultilevel"/>
    <w:tmpl w:val="ACEEA3FA"/>
    <w:lvl w:ilvl="0" w:tplc="C30E8862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5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3048"/>
        </w:tabs>
        <w:ind w:left="3048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 w15:restartNumberingAfterBreak="0">
    <w:nsid w:val="18855CD9"/>
    <w:multiLevelType w:val="multilevel"/>
    <w:tmpl w:val="CB588A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19074FE0"/>
    <w:multiLevelType w:val="hybridMultilevel"/>
    <w:tmpl w:val="20BC2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702250"/>
    <w:multiLevelType w:val="hybridMultilevel"/>
    <w:tmpl w:val="3906F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9A62661"/>
    <w:multiLevelType w:val="hybridMultilevel"/>
    <w:tmpl w:val="FE0EF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CAB11EB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firstLine="108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4">
      <w:start w:val="1"/>
      <w:numFmt w:val="bullet"/>
      <w:lvlText w:val="•"/>
      <w:lvlJc w:val="left"/>
      <w:pPr>
        <w:tabs>
          <w:tab w:val="num" w:pos="360"/>
        </w:tabs>
        <w:ind w:left="360" w:firstLine="324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7">
      <w:start w:val="1"/>
      <w:numFmt w:val="bullet"/>
      <w:lvlText w:val="•"/>
      <w:lvlJc w:val="left"/>
      <w:pPr>
        <w:tabs>
          <w:tab w:val="num" w:pos="360"/>
        </w:tabs>
        <w:ind w:left="360" w:firstLine="540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ascii="Arial" w:eastAsia="ヒラギノ角ゴ Pro W3" w:hAnsi="Arial" w:hint="default"/>
        <w:color w:val="000000"/>
        <w:position w:val="0"/>
        <w:sz w:val="22"/>
      </w:rPr>
    </w:lvl>
  </w:abstractNum>
  <w:abstractNum w:abstractNumId="29" w15:restartNumberingAfterBreak="0">
    <w:nsid w:val="1D0D3FD3"/>
    <w:multiLevelType w:val="hybridMultilevel"/>
    <w:tmpl w:val="84E49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D6E3AAB"/>
    <w:multiLevelType w:val="hybridMultilevel"/>
    <w:tmpl w:val="D41239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EDE554F"/>
    <w:multiLevelType w:val="hybridMultilevel"/>
    <w:tmpl w:val="0B2C0680"/>
    <w:lvl w:ilvl="0" w:tplc="8A38F7EA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  <w:color w:val="auto"/>
      </w:rPr>
    </w:lvl>
    <w:lvl w:ilvl="1" w:tplc="8A38F7EA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756"/>
        </w:tabs>
        <w:ind w:left="3756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32" w15:restartNumberingAfterBreak="0">
    <w:nsid w:val="1FA5246E"/>
    <w:multiLevelType w:val="multilevel"/>
    <w:tmpl w:val="36D63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lang w:val="pl-PL"/>
      </w:r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abstractNum w:abstractNumId="33" w15:restartNumberingAfterBreak="0">
    <w:nsid w:val="20522876"/>
    <w:multiLevelType w:val="hybridMultilevel"/>
    <w:tmpl w:val="D1927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19C15A0"/>
    <w:multiLevelType w:val="hybridMultilevel"/>
    <w:tmpl w:val="9BA8E4B6"/>
    <w:lvl w:ilvl="0" w:tplc="B4A48FC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2230411A"/>
    <w:multiLevelType w:val="hybridMultilevel"/>
    <w:tmpl w:val="8F8C6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5FC6BB9"/>
    <w:multiLevelType w:val="hybridMultilevel"/>
    <w:tmpl w:val="AC5A8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75D59BD"/>
    <w:multiLevelType w:val="multilevel"/>
    <w:tmpl w:val="0D5026C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29711665"/>
    <w:multiLevelType w:val="multilevel"/>
    <w:tmpl w:val="7CEA9F0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299F7B8E"/>
    <w:multiLevelType w:val="hybridMultilevel"/>
    <w:tmpl w:val="7F568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5470AA"/>
    <w:multiLevelType w:val="hybridMultilevel"/>
    <w:tmpl w:val="F1D2A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8B1A54"/>
    <w:multiLevelType w:val="multilevel"/>
    <w:tmpl w:val="6EA64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D1F2F3D"/>
    <w:multiLevelType w:val="hybridMultilevel"/>
    <w:tmpl w:val="EFF64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54ADA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F1612F7"/>
    <w:multiLevelType w:val="hybridMultilevel"/>
    <w:tmpl w:val="35CE870A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B7442E"/>
    <w:multiLevelType w:val="multilevel"/>
    <w:tmpl w:val="F8DCD43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5" w15:restartNumberingAfterBreak="0">
    <w:nsid w:val="300D269A"/>
    <w:multiLevelType w:val="hybridMultilevel"/>
    <w:tmpl w:val="5C6AA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01966C2"/>
    <w:multiLevelType w:val="multilevel"/>
    <w:tmpl w:val="B7C6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7" w15:restartNumberingAfterBreak="0">
    <w:nsid w:val="330D44B3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firstLine="108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4">
      <w:start w:val="1"/>
      <w:numFmt w:val="bullet"/>
      <w:lvlText w:val="•"/>
      <w:lvlJc w:val="left"/>
      <w:pPr>
        <w:tabs>
          <w:tab w:val="num" w:pos="360"/>
        </w:tabs>
        <w:ind w:left="360" w:firstLine="324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7">
      <w:start w:val="1"/>
      <w:numFmt w:val="bullet"/>
      <w:lvlText w:val="•"/>
      <w:lvlJc w:val="left"/>
      <w:pPr>
        <w:tabs>
          <w:tab w:val="num" w:pos="360"/>
        </w:tabs>
        <w:ind w:left="360" w:firstLine="540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ascii="Arial" w:eastAsia="ヒラギノ角ゴ Pro W3" w:hAnsi="Arial" w:hint="default"/>
        <w:color w:val="000000"/>
        <w:position w:val="0"/>
        <w:sz w:val="22"/>
      </w:rPr>
    </w:lvl>
  </w:abstractNum>
  <w:abstractNum w:abstractNumId="48" w15:restartNumberingAfterBreak="0">
    <w:nsid w:val="341711CD"/>
    <w:multiLevelType w:val="hybridMultilevel"/>
    <w:tmpl w:val="3C54C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5234010"/>
    <w:multiLevelType w:val="multilevel"/>
    <w:tmpl w:val="C81691C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</w:rPr>
    </w:lvl>
  </w:abstractNum>
  <w:abstractNum w:abstractNumId="50" w15:restartNumberingAfterBreak="0">
    <w:nsid w:val="37560A79"/>
    <w:multiLevelType w:val="multilevel"/>
    <w:tmpl w:val="AD0C590E"/>
    <w:lvl w:ilvl="0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i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24"/>
      </w:rPr>
    </w:lvl>
  </w:abstractNum>
  <w:abstractNum w:abstractNumId="51" w15:restartNumberingAfterBreak="0">
    <w:nsid w:val="3795035C"/>
    <w:multiLevelType w:val="hybridMultilevel"/>
    <w:tmpl w:val="1C3CA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7C0784E"/>
    <w:multiLevelType w:val="hybridMultilevel"/>
    <w:tmpl w:val="2B76D1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38345481"/>
    <w:multiLevelType w:val="hybridMultilevel"/>
    <w:tmpl w:val="4CEC855A"/>
    <w:lvl w:ilvl="0" w:tplc="C30E88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8777C6B"/>
    <w:multiLevelType w:val="multilevel"/>
    <w:tmpl w:val="EA52F5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55" w15:restartNumberingAfterBreak="0">
    <w:nsid w:val="398276DF"/>
    <w:multiLevelType w:val="hybridMultilevel"/>
    <w:tmpl w:val="13589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D691ADF"/>
    <w:multiLevelType w:val="multilevel"/>
    <w:tmpl w:val="37426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E435769"/>
    <w:multiLevelType w:val="hybridMultilevel"/>
    <w:tmpl w:val="FD88D9CA"/>
    <w:lvl w:ilvl="0" w:tplc="C30E8862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8" w15:restartNumberingAfterBreak="0">
    <w:nsid w:val="3E7A0AA9"/>
    <w:multiLevelType w:val="hybridMultilevel"/>
    <w:tmpl w:val="5322A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EB97E5D"/>
    <w:multiLevelType w:val="hybridMultilevel"/>
    <w:tmpl w:val="3772892C"/>
    <w:lvl w:ilvl="0" w:tplc="8A38F7EA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0" w15:restartNumberingAfterBreak="0">
    <w:nsid w:val="3ED06C2F"/>
    <w:multiLevelType w:val="hybridMultilevel"/>
    <w:tmpl w:val="1A7ED1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3F65460D"/>
    <w:multiLevelType w:val="hybridMultilevel"/>
    <w:tmpl w:val="65F4CFCC"/>
    <w:lvl w:ilvl="0" w:tplc="C30E8862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8"/>
        </w:tabs>
        <w:ind w:left="3048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2" w15:restartNumberingAfterBreak="0">
    <w:nsid w:val="415062D7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firstLine="108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4">
      <w:start w:val="1"/>
      <w:numFmt w:val="bullet"/>
      <w:lvlText w:val="•"/>
      <w:lvlJc w:val="left"/>
      <w:pPr>
        <w:tabs>
          <w:tab w:val="num" w:pos="360"/>
        </w:tabs>
        <w:ind w:left="360" w:firstLine="324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7">
      <w:start w:val="1"/>
      <w:numFmt w:val="bullet"/>
      <w:lvlText w:val="•"/>
      <w:lvlJc w:val="left"/>
      <w:pPr>
        <w:tabs>
          <w:tab w:val="num" w:pos="360"/>
        </w:tabs>
        <w:ind w:left="360" w:firstLine="540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ascii="Arial" w:eastAsia="ヒラギノ角ゴ Pro W3" w:hAnsi="Arial" w:hint="default"/>
        <w:color w:val="000000"/>
        <w:position w:val="0"/>
        <w:sz w:val="22"/>
      </w:rPr>
    </w:lvl>
  </w:abstractNum>
  <w:abstractNum w:abstractNumId="63" w15:restartNumberingAfterBreak="0">
    <w:nsid w:val="41AE725D"/>
    <w:multiLevelType w:val="hybridMultilevel"/>
    <w:tmpl w:val="B734E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1B325B5"/>
    <w:multiLevelType w:val="hybridMultilevel"/>
    <w:tmpl w:val="7ADCD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1FA591F"/>
    <w:multiLevelType w:val="hybridMultilevel"/>
    <w:tmpl w:val="65328FD6"/>
    <w:lvl w:ilvl="0" w:tplc="C30E8862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C30E886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6" w15:restartNumberingAfterBreak="0">
    <w:nsid w:val="4531304D"/>
    <w:multiLevelType w:val="hybridMultilevel"/>
    <w:tmpl w:val="4A0C346A"/>
    <w:lvl w:ilvl="0" w:tplc="C30E8862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8A38F7EA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8"/>
        </w:tabs>
        <w:ind w:left="3048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7" w15:restartNumberingAfterBreak="0">
    <w:nsid w:val="47472938"/>
    <w:multiLevelType w:val="hybridMultilevel"/>
    <w:tmpl w:val="11344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5F2C93"/>
    <w:multiLevelType w:val="hybridMultilevel"/>
    <w:tmpl w:val="66A439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48967715"/>
    <w:multiLevelType w:val="hybridMultilevel"/>
    <w:tmpl w:val="742E8CF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48E134F0"/>
    <w:multiLevelType w:val="hybridMultilevel"/>
    <w:tmpl w:val="912E3588"/>
    <w:lvl w:ilvl="0" w:tplc="EC340CE4">
      <w:start w:val="1"/>
      <w:numFmt w:val="bullet"/>
      <w:lvlText w:val=""/>
      <w:lvlJc w:val="left"/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C1A57D0"/>
    <w:multiLevelType w:val="hybridMultilevel"/>
    <w:tmpl w:val="0EBC85DA"/>
    <w:lvl w:ilvl="0" w:tplc="C30E88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CDA0E22"/>
    <w:multiLevelType w:val="multilevel"/>
    <w:tmpl w:val="5EF6977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3" w15:restartNumberingAfterBreak="0">
    <w:nsid w:val="4E171776"/>
    <w:multiLevelType w:val="hybridMultilevel"/>
    <w:tmpl w:val="7D3E3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F9D0A15"/>
    <w:multiLevelType w:val="multilevel"/>
    <w:tmpl w:val="0F5EE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1B83CA9"/>
    <w:multiLevelType w:val="multilevel"/>
    <w:tmpl w:val="9DB6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6" w15:restartNumberingAfterBreak="0">
    <w:nsid w:val="52CD3EEA"/>
    <w:multiLevelType w:val="hybridMultilevel"/>
    <w:tmpl w:val="F13AC1FE"/>
    <w:lvl w:ilvl="0" w:tplc="C30E8862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7" w15:restartNumberingAfterBreak="0">
    <w:nsid w:val="539842EE"/>
    <w:multiLevelType w:val="hybridMultilevel"/>
    <w:tmpl w:val="E0B8A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46D0E02"/>
    <w:multiLevelType w:val="hybridMultilevel"/>
    <w:tmpl w:val="49D042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5707A2B"/>
    <w:multiLevelType w:val="hybridMultilevel"/>
    <w:tmpl w:val="43F8FDCC"/>
    <w:lvl w:ilvl="0" w:tplc="C30E88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9695461"/>
    <w:multiLevelType w:val="multilevel"/>
    <w:tmpl w:val="3E08053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1" w15:restartNumberingAfterBreak="0">
    <w:nsid w:val="5AF9455F"/>
    <w:multiLevelType w:val="hybridMultilevel"/>
    <w:tmpl w:val="0B10C35C"/>
    <w:lvl w:ilvl="0" w:tplc="C30E8862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5B16378D"/>
    <w:multiLevelType w:val="hybridMultilevel"/>
    <w:tmpl w:val="C3AA0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BB74D39"/>
    <w:multiLevelType w:val="hybridMultilevel"/>
    <w:tmpl w:val="E41CB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CDB0C20"/>
    <w:multiLevelType w:val="hybridMultilevel"/>
    <w:tmpl w:val="8D8EE33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5" w15:restartNumberingAfterBreak="0">
    <w:nsid w:val="5DB12B52"/>
    <w:multiLevelType w:val="hybridMultilevel"/>
    <w:tmpl w:val="15E678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16079EE"/>
    <w:multiLevelType w:val="multilevel"/>
    <w:tmpl w:val="D786D48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87" w15:restartNumberingAfterBreak="0">
    <w:nsid w:val="627579AF"/>
    <w:multiLevelType w:val="hybridMultilevel"/>
    <w:tmpl w:val="F6942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2D56373"/>
    <w:multiLevelType w:val="hybridMultilevel"/>
    <w:tmpl w:val="E778A3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63686053"/>
    <w:multiLevelType w:val="multilevel"/>
    <w:tmpl w:val="31340F48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0" w15:restartNumberingAfterBreak="0">
    <w:nsid w:val="66D13D95"/>
    <w:multiLevelType w:val="hybridMultilevel"/>
    <w:tmpl w:val="8E7258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68BE7E2E"/>
    <w:multiLevelType w:val="hybridMultilevel"/>
    <w:tmpl w:val="0DD63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1D1E6E"/>
    <w:multiLevelType w:val="multilevel"/>
    <w:tmpl w:val="3420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93" w15:restartNumberingAfterBreak="0">
    <w:nsid w:val="6A6B5176"/>
    <w:multiLevelType w:val="multilevel"/>
    <w:tmpl w:val="C5140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4" w15:restartNumberingAfterBreak="0">
    <w:nsid w:val="6AB74476"/>
    <w:multiLevelType w:val="hybridMultilevel"/>
    <w:tmpl w:val="6AB884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6AD41318"/>
    <w:multiLevelType w:val="multilevel"/>
    <w:tmpl w:val="7444C20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6" w15:restartNumberingAfterBreak="0">
    <w:nsid w:val="6C5C4A26"/>
    <w:multiLevelType w:val="hybridMultilevel"/>
    <w:tmpl w:val="4DAE77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7" w15:restartNumberingAfterBreak="0">
    <w:nsid w:val="71FB7C5A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98" w15:restartNumberingAfterBreak="0">
    <w:nsid w:val="725C72D8"/>
    <w:multiLevelType w:val="hybridMultilevel"/>
    <w:tmpl w:val="1D606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25E4244"/>
    <w:multiLevelType w:val="multilevel"/>
    <w:tmpl w:val="C6D8D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0" w15:restartNumberingAfterBreak="0">
    <w:nsid w:val="73777959"/>
    <w:multiLevelType w:val="hybridMultilevel"/>
    <w:tmpl w:val="85101760"/>
    <w:lvl w:ilvl="0" w:tplc="E106508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B9EEFA6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506"/>
        </w:tabs>
        <w:ind w:left="150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26"/>
        </w:tabs>
        <w:ind w:left="222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46"/>
        </w:tabs>
        <w:ind w:left="294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66"/>
        </w:tabs>
        <w:ind w:left="366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86"/>
        </w:tabs>
        <w:ind w:left="438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06"/>
        </w:tabs>
        <w:ind w:left="510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26"/>
        </w:tabs>
        <w:ind w:left="5826" w:hanging="180"/>
      </w:pPr>
    </w:lvl>
  </w:abstractNum>
  <w:abstractNum w:abstractNumId="101" w15:restartNumberingAfterBreak="0">
    <w:nsid w:val="73BC3BAB"/>
    <w:multiLevelType w:val="hybridMultilevel"/>
    <w:tmpl w:val="A5EE3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406614C"/>
    <w:multiLevelType w:val="hybridMultilevel"/>
    <w:tmpl w:val="EFD6A2C8"/>
    <w:lvl w:ilvl="0" w:tplc="C30E88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03" w15:restartNumberingAfterBreak="0">
    <w:nsid w:val="747E5B03"/>
    <w:multiLevelType w:val="multilevel"/>
    <w:tmpl w:val="849A9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54A79F7"/>
    <w:multiLevelType w:val="hybridMultilevel"/>
    <w:tmpl w:val="9952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728031A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firstLine="108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4">
      <w:start w:val="1"/>
      <w:numFmt w:val="bullet"/>
      <w:lvlText w:val="•"/>
      <w:lvlJc w:val="left"/>
      <w:pPr>
        <w:tabs>
          <w:tab w:val="num" w:pos="360"/>
        </w:tabs>
        <w:ind w:left="360" w:firstLine="324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7">
      <w:start w:val="1"/>
      <w:numFmt w:val="bullet"/>
      <w:lvlText w:val="•"/>
      <w:lvlJc w:val="left"/>
      <w:pPr>
        <w:tabs>
          <w:tab w:val="num" w:pos="360"/>
        </w:tabs>
        <w:ind w:left="360" w:firstLine="540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ascii="Arial" w:eastAsia="ヒラギノ角ゴ Pro W3" w:hAnsi="Arial" w:hint="default"/>
        <w:color w:val="000000"/>
        <w:position w:val="0"/>
        <w:sz w:val="22"/>
      </w:rPr>
    </w:lvl>
  </w:abstractNum>
  <w:abstractNum w:abstractNumId="106" w15:restartNumberingAfterBreak="0">
    <w:nsid w:val="778200AE"/>
    <w:multiLevelType w:val="multilevel"/>
    <w:tmpl w:val="7D62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7" w15:restartNumberingAfterBreak="0">
    <w:nsid w:val="77C76B7A"/>
    <w:multiLevelType w:val="hybridMultilevel"/>
    <w:tmpl w:val="F0488F44"/>
    <w:lvl w:ilvl="0" w:tplc="B4A48F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4A48F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A48FC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C2E562C"/>
    <w:multiLevelType w:val="multilevel"/>
    <w:tmpl w:val="5E22A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7C9E1BEE"/>
    <w:multiLevelType w:val="multilevel"/>
    <w:tmpl w:val="6DB65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7EDD26BC"/>
    <w:multiLevelType w:val="multilevel"/>
    <w:tmpl w:val="8E32A74A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1" w15:restartNumberingAfterBreak="0">
    <w:nsid w:val="7F041B43"/>
    <w:multiLevelType w:val="multilevel"/>
    <w:tmpl w:val="B46053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2" w15:restartNumberingAfterBreak="0">
    <w:nsid w:val="7F88586B"/>
    <w:multiLevelType w:val="hybridMultilevel"/>
    <w:tmpl w:val="7B665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FF64C60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firstLine="108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4">
      <w:start w:val="1"/>
      <w:numFmt w:val="bullet"/>
      <w:lvlText w:val="•"/>
      <w:lvlJc w:val="left"/>
      <w:pPr>
        <w:tabs>
          <w:tab w:val="num" w:pos="360"/>
        </w:tabs>
        <w:ind w:left="360" w:firstLine="324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7">
      <w:start w:val="1"/>
      <w:numFmt w:val="bullet"/>
      <w:lvlText w:val="•"/>
      <w:lvlJc w:val="left"/>
      <w:pPr>
        <w:tabs>
          <w:tab w:val="num" w:pos="360"/>
        </w:tabs>
        <w:ind w:left="360" w:firstLine="540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ascii="Arial" w:eastAsia="ヒラギノ角ゴ Pro W3" w:hAnsi="Arial" w:hint="default"/>
        <w:color w:val="000000"/>
        <w:position w:val="0"/>
        <w:sz w:val="22"/>
      </w:rPr>
    </w:lvl>
  </w:abstractNum>
  <w:num w:numId="1" w16cid:durableId="444151563">
    <w:abstractNumId w:val="42"/>
  </w:num>
  <w:num w:numId="2" w16cid:durableId="1799033939">
    <w:abstractNumId w:val="50"/>
  </w:num>
  <w:num w:numId="3" w16cid:durableId="2009750259">
    <w:abstractNumId w:val="0"/>
  </w:num>
  <w:num w:numId="4" w16cid:durableId="1677222981">
    <w:abstractNumId w:val="1"/>
  </w:num>
  <w:num w:numId="5" w16cid:durableId="1905489599">
    <w:abstractNumId w:val="3"/>
  </w:num>
  <w:num w:numId="6" w16cid:durableId="1347830118">
    <w:abstractNumId w:val="4"/>
  </w:num>
  <w:num w:numId="7" w16cid:durableId="546767423">
    <w:abstractNumId w:val="18"/>
  </w:num>
  <w:num w:numId="8" w16cid:durableId="1810854294">
    <w:abstractNumId w:val="62"/>
  </w:num>
  <w:num w:numId="9" w16cid:durableId="1538198191">
    <w:abstractNumId w:val="16"/>
  </w:num>
  <w:num w:numId="10" w16cid:durableId="323046655">
    <w:abstractNumId w:val="105"/>
  </w:num>
  <w:num w:numId="11" w16cid:durableId="380253988">
    <w:abstractNumId w:val="113"/>
  </w:num>
  <w:num w:numId="12" w16cid:durableId="505436264">
    <w:abstractNumId w:val="28"/>
  </w:num>
  <w:num w:numId="13" w16cid:durableId="1501038802">
    <w:abstractNumId w:val="47"/>
  </w:num>
  <w:num w:numId="14" w16cid:durableId="602342956">
    <w:abstractNumId w:val="5"/>
  </w:num>
  <w:num w:numId="15" w16cid:durableId="2112821300">
    <w:abstractNumId w:val="24"/>
  </w:num>
  <w:num w:numId="16" w16cid:durableId="692416015">
    <w:abstractNumId w:val="95"/>
  </w:num>
  <w:num w:numId="17" w16cid:durableId="132523579">
    <w:abstractNumId w:val="19"/>
  </w:num>
  <w:num w:numId="18" w16cid:durableId="1828010187">
    <w:abstractNumId w:val="69"/>
  </w:num>
  <w:num w:numId="19" w16cid:durableId="317074460">
    <w:abstractNumId w:val="58"/>
  </w:num>
  <w:num w:numId="20" w16cid:durableId="2090612165">
    <w:abstractNumId w:val="60"/>
  </w:num>
  <w:num w:numId="21" w16cid:durableId="2006281229">
    <w:abstractNumId w:val="21"/>
  </w:num>
  <w:num w:numId="22" w16cid:durableId="2124183425">
    <w:abstractNumId w:val="96"/>
  </w:num>
  <w:num w:numId="23" w16cid:durableId="1930239046">
    <w:abstractNumId w:val="52"/>
  </w:num>
  <w:num w:numId="24" w16cid:durableId="1754278904">
    <w:abstractNumId w:val="111"/>
  </w:num>
  <w:num w:numId="25" w16cid:durableId="742494">
    <w:abstractNumId w:val="110"/>
  </w:num>
  <w:num w:numId="26" w16cid:durableId="1494220829">
    <w:abstractNumId w:val="68"/>
  </w:num>
  <w:num w:numId="27" w16cid:durableId="50617326">
    <w:abstractNumId w:val="112"/>
  </w:num>
  <w:num w:numId="28" w16cid:durableId="37705287">
    <w:abstractNumId w:val="90"/>
  </w:num>
  <w:num w:numId="29" w16cid:durableId="735473332">
    <w:abstractNumId w:val="88"/>
  </w:num>
  <w:num w:numId="30" w16cid:durableId="1001081080">
    <w:abstractNumId w:val="43"/>
  </w:num>
  <w:num w:numId="31" w16cid:durableId="31726788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01068842">
    <w:abstractNumId w:val="10"/>
  </w:num>
  <w:num w:numId="33" w16cid:durableId="7950068">
    <w:abstractNumId w:val="97"/>
  </w:num>
  <w:num w:numId="34" w16cid:durableId="526722144">
    <w:abstractNumId w:val="55"/>
  </w:num>
  <w:num w:numId="35" w16cid:durableId="677924551">
    <w:abstractNumId w:val="101"/>
  </w:num>
  <w:num w:numId="36" w16cid:durableId="1546481597">
    <w:abstractNumId w:val="39"/>
  </w:num>
  <w:num w:numId="37" w16cid:durableId="2006350334">
    <w:abstractNumId w:val="48"/>
  </w:num>
  <w:num w:numId="38" w16cid:durableId="1566405553">
    <w:abstractNumId w:val="13"/>
  </w:num>
  <w:num w:numId="39" w16cid:durableId="746878019">
    <w:abstractNumId w:val="17"/>
  </w:num>
  <w:num w:numId="40" w16cid:durableId="1980113383">
    <w:abstractNumId w:val="38"/>
  </w:num>
  <w:num w:numId="41" w16cid:durableId="1559435883">
    <w:abstractNumId w:val="12"/>
  </w:num>
  <w:num w:numId="42" w16cid:durableId="1047947670">
    <w:abstractNumId w:val="91"/>
  </w:num>
  <w:num w:numId="43" w16cid:durableId="1515414834">
    <w:abstractNumId w:val="36"/>
  </w:num>
  <w:num w:numId="44" w16cid:durableId="137378951">
    <w:abstractNumId w:val="77"/>
  </w:num>
  <w:num w:numId="45" w16cid:durableId="948708048">
    <w:abstractNumId w:val="27"/>
  </w:num>
  <w:num w:numId="46" w16cid:durableId="1326858267">
    <w:abstractNumId w:val="26"/>
  </w:num>
  <w:num w:numId="47" w16cid:durableId="533268906">
    <w:abstractNumId w:val="89"/>
  </w:num>
  <w:num w:numId="48" w16cid:durableId="1903440652">
    <w:abstractNumId w:val="15"/>
  </w:num>
  <w:num w:numId="49" w16cid:durableId="74978957">
    <w:abstractNumId w:val="51"/>
  </w:num>
  <w:num w:numId="50" w16cid:durableId="1223248459">
    <w:abstractNumId w:val="22"/>
  </w:num>
  <w:num w:numId="51" w16cid:durableId="1474643537">
    <w:abstractNumId w:val="35"/>
  </w:num>
  <w:num w:numId="52" w16cid:durableId="1652564802">
    <w:abstractNumId w:val="82"/>
  </w:num>
  <w:num w:numId="53" w16cid:durableId="1216164901">
    <w:abstractNumId w:val="25"/>
  </w:num>
  <w:num w:numId="54" w16cid:durableId="912008550">
    <w:abstractNumId w:val="11"/>
  </w:num>
  <w:num w:numId="55" w16cid:durableId="1983848087">
    <w:abstractNumId w:val="40"/>
  </w:num>
  <w:num w:numId="56" w16cid:durableId="826022383">
    <w:abstractNumId w:val="67"/>
  </w:num>
  <w:num w:numId="57" w16cid:durableId="313148870">
    <w:abstractNumId w:val="2"/>
  </w:num>
  <w:num w:numId="58" w16cid:durableId="246964116">
    <w:abstractNumId w:val="63"/>
  </w:num>
  <w:num w:numId="59" w16cid:durableId="86512144">
    <w:abstractNumId w:val="7"/>
  </w:num>
  <w:num w:numId="60" w16cid:durableId="311833329">
    <w:abstractNumId w:val="65"/>
  </w:num>
  <w:num w:numId="61" w16cid:durableId="1942102407">
    <w:abstractNumId w:val="49"/>
  </w:num>
  <w:num w:numId="62" w16cid:durableId="1887522275">
    <w:abstractNumId w:val="102"/>
  </w:num>
  <w:num w:numId="63" w16cid:durableId="1071387123">
    <w:abstractNumId w:val="53"/>
  </w:num>
  <w:num w:numId="64" w16cid:durableId="1571043647">
    <w:abstractNumId w:val="79"/>
  </w:num>
  <w:num w:numId="65" w16cid:durableId="1459252160">
    <w:abstractNumId w:val="92"/>
  </w:num>
  <w:num w:numId="66" w16cid:durableId="76750516">
    <w:abstractNumId w:val="71"/>
  </w:num>
  <w:num w:numId="67" w16cid:durableId="304705550">
    <w:abstractNumId w:val="23"/>
  </w:num>
  <w:num w:numId="68" w16cid:durableId="195196175">
    <w:abstractNumId w:val="81"/>
  </w:num>
  <w:num w:numId="69" w16cid:durableId="219706929">
    <w:abstractNumId w:val="61"/>
  </w:num>
  <w:num w:numId="70" w16cid:durableId="224487519">
    <w:abstractNumId w:val="80"/>
  </w:num>
  <w:num w:numId="71" w16cid:durableId="1135953183">
    <w:abstractNumId w:val="37"/>
  </w:num>
  <w:num w:numId="72" w16cid:durableId="49696349">
    <w:abstractNumId w:val="75"/>
  </w:num>
  <w:num w:numId="73" w16cid:durableId="333075816">
    <w:abstractNumId w:val="106"/>
  </w:num>
  <w:num w:numId="74" w16cid:durableId="1278636370">
    <w:abstractNumId w:val="72"/>
  </w:num>
  <w:num w:numId="75" w16cid:durableId="440540107">
    <w:abstractNumId w:val="99"/>
  </w:num>
  <w:num w:numId="76" w16cid:durableId="1803309039">
    <w:abstractNumId w:val="86"/>
  </w:num>
  <w:num w:numId="77" w16cid:durableId="1061636982">
    <w:abstractNumId w:val="76"/>
  </w:num>
  <w:num w:numId="78" w16cid:durableId="863445070">
    <w:abstractNumId w:val="57"/>
  </w:num>
  <w:num w:numId="79" w16cid:durableId="2108036305">
    <w:abstractNumId w:val="31"/>
  </w:num>
  <w:num w:numId="80" w16cid:durableId="1081947848">
    <w:abstractNumId w:val="66"/>
  </w:num>
  <w:num w:numId="81" w16cid:durableId="1304509741">
    <w:abstractNumId w:val="59"/>
  </w:num>
  <w:num w:numId="82" w16cid:durableId="987200826">
    <w:abstractNumId w:val="93"/>
  </w:num>
  <w:num w:numId="83" w16cid:durableId="1935943029">
    <w:abstractNumId w:val="46"/>
  </w:num>
  <w:num w:numId="84" w16cid:durableId="1035928087">
    <w:abstractNumId w:val="33"/>
  </w:num>
  <w:num w:numId="85" w16cid:durableId="1431662987">
    <w:abstractNumId w:val="45"/>
  </w:num>
  <w:num w:numId="86" w16cid:durableId="838153496">
    <w:abstractNumId w:val="87"/>
  </w:num>
  <w:num w:numId="87" w16cid:durableId="430859588">
    <w:abstractNumId w:val="104"/>
  </w:num>
  <w:num w:numId="88" w16cid:durableId="1089817544">
    <w:abstractNumId w:val="8"/>
  </w:num>
  <w:num w:numId="89" w16cid:durableId="213395055">
    <w:abstractNumId w:val="73"/>
  </w:num>
  <w:num w:numId="90" w16cid:durableId="639650123">
    <w:abstractNumId w:val="14"/>
  </w:num>
  <w:num w:numId="91" w16cid:durableId="25521475">
    <w:abstractNumId w:val="29"/>
  </w:num>
  <w:num w:numId="92" w16cid:durableId="40255858">
    <w:abstractNumId w:val="70"/>
  </w:num>
  <w:num w:numId="93" w16cid:durableId="1855919705">
    <w:abstractNumId w:val="6"/>
  </w:num>
  <w:num w:numId="94" w16cid:durableId="429592682">
    <w:abstractNumId w:val="44"/>
  </w:num>
  <w:num w:numId="95" w16cid:durableId="2020229678">
    <w:abstractNumId w:val="100"/>
  </w:num>
  <w:num w:numId="96" w16cid:durableId="513572825">
    <w:abstractNumId w:val="20"/>
  </w:num>
  <w:num w:numId="97" w16cid:durableId="225385736">
    <w:abstractNumId w:val="98"/>
  </w:num>
  <w:num w:numId="98" w16cid:durableId="2104495424">
    <w:abstractNumId w:val="30"/>
  </w:num>
  <w:num w:numId="99" w16cid:durableId="171143504">
    <w:abstractNumId w:val="78"/>
  </w:num>
  <w:num w:numId="100" w16cid:durableId="1769349847">
    <w:abstractNumId w:val="94"/>
  </w:num>
  <w:num w:numId="101" w16cid:durableId="1264071488">
    <w:abstractNumId w:val="84"/>
  </w:num>
  <w:num w:numId="102" w16cid:durableId="1373845429">
    <w:abstractNumId w:val="34"/>
  </w:num>
  <w:num w:numId="103" w16cid:durableId="1790778333">
    <w:abstractNumId w:val="107"/>
  </w:num>
  <w:num w:numId="104" w16cid:durableId="486631291">
    <w:abstractNumId w:val="54"/>
  </w:num>
  <w:num w:numId="105" w16cid:durableId="897789995">
    <w:abstractNumId w:val="64"/>
  </w:num>
  <w:num w:numId="106" w16cid:durableId="287974462">
    <w:abstractNumId w:val="85"/>
  </w:num>
  <w:num w:numId="107" w16cid:durableId="152532942">
    <w:abstractNumId w:val="83"/>
  </w:num>
  <w:num w:numId="108" w16cid:durableId="1628506243">
    <w:abstractNumId w:val="103"/>
  </w:num>
  <w:num w:numId="109" w16cid:durableId="1000086766">
    <w:abstractNumId w:val="109"/>
  </w:num>
  <w:num w:numId="110" w16cid:durableId="160123436">
    <w:abstractNumId w:val="9"/>
  </w:num>
  <w:num w:numId="111" w16cid:durableId="1119765901">
    <w:abstractNumId w:val="74"/>
  </w:num>
  <w:num w:numId="112" w16cid:durableId="1856725522">
    <w:abstractNumId w:val="108"/>
  </w:num>
  <w:num w:numId="113" w16cid:durableId="397366189">
    <w:abstractNumId w:val="41"/>
  </w:num>
  <w:num w:numId="114" w16cid:durableId="1775591473">
    <w:abstractNumId w:val="56"/>
  </w:num>
  <w:numIdMacAtCleanup w:val="9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rolina Podwysocka">
    <w15:presenceInfo w15:providerId="AD" w15:userId="S::karolina.podwysocka@emc-sa.pl::a2fc46b6-d625-46ca-b325-21faa108ea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FB"/>
    <w:rsid w:val="00005D53"/>
    <w:rsid w:val="00012822"/>
    <w:rsid w:val="00012CEA"/>
    <w:rsid w:val="00012F74"/>
    <w:rsid w:val="00021622"/>
    <w:rsid w:val="00021ED3"/>
    <w:rsid w:val="00023468"/>
    <w:rsid w:val="00024539"/>
    <w:rsid w:val="00024C2F"/>
    <w:rsid w:val="00025779"/>
    <w:rsid w:val="00035365"/>
    <w:rsid w:val="00044287"/>
    <w:rsid w:val="00052AC5"/>
    <w:rsid w:val="00053F95"/>
    <w:rsid w:val="00055DB7"/>
    <w:rsid w:val="000566D0"/>
    <w:rsid w:val="00057001"/>
    <w:rsid w:val="000573C7"/>
    <w:rsid w:val="00063C3D"/>
    <w:rsid w:val="00070946"/>
    <w:rsid w:val="0007517D"/>
    <w:rsid w:val="00081028"/>
    <w:rsid w:val="000825A6"/>
    <w:rsid w:val="00083D05"/>
    <w:rsid w:val="000845DD"/>
    <w:rsid w:val="00085171"/>
    <w:rsid w:val="00096AFE"/>
    <w:rsid w:val="000A030D"/>
    <w:rsid w:val="000A4935"/>
    <w:rsid w:val="000B2DDC"/>
    <w:rsid w:val="000B404C"/>
    <w:rsid w:val="000B6D29"/>
    <w:rsid w:val="000C2943"/>
    <w:rsid w:val="000C5B7D"/>
    <w:rsid w:val="000C5E0E"/>
    <w:rsid w:val="000C70C9"/>
    <w:rsid w:val="000D305B"/>
    <w:rsid w:val="000D35F0"/>
    <w:rsid w:val="000D58C4"/>
    <w:rsid w:val="000E2CDB"/>
    <w:rsid w:val="000E2E40"/>
    <w:rsid w:val="000F05FE"/>
    <w:rsid w:val="00102F7A"/>
    <w:rsid w:val="00112B1F"/>
    <w:rsid w:val="00115EA4"/>
    <w:rsid w:val="0012026E"/>
    <w:rsid w:val="001273CF"/>
    <w:rsid w:val="00134AAC"/>
    <w:rsid w:val="00136AA9"/>
    <w:rsid w:val="00152EAE"/>
    <w:rsid w:val="001535EE"/>
    <w:rsid w:val="00157B8C"/>
    <w:rsid w:val="001664F5"/>
    <w:rsid w:val="00166C18"/>
    <w:rsid w:val="001768B2"/>
    <w:rsid w:val="00186977"/>
    <w:rsid w:val="00186F69"/>
    <w:rsid w:val="001872DF"/>
    <w:rsid w:val="00187D7B"/>
    <w:rsid w:val="00190B16"/>
    <w:rsid w:val="00193D91"/>
    <w:rsid w:val="00194D58"/>
    <w:rsid w:val="001A64AA"/>
    <w:rsid w:val="001B3F43"/>
    <w:rsid w:val="001B467E"/>
    <w:rsid w:val="001B6874"/>
    <w:rsid w:val="001D11DB"/>
    <w:rsid w:val="001D32C3"/>
    <w:rsid w:val="001E0C90"/>
    <w:rsid w:val="001F2BA1"/>
    <w:rsid w:val="00201563"/>
    <w:rsid w:val="002056AF"/>
    <w:rsid w:val="00206264"/>
    <w:rsid w:val="0021305E"/>
    <w:rsid w:val="00222FC2"/>
    <w:rsid w:val="002257E0"/>
    <w:rsid w:val="00227CDF"/>
    <w:rsid w:val="00230D28"/>
    <w:rsid w:val="002324BB"/>
    <w:rsid w:val="00236BC3"/>
    <w:rsid w:val="00244867"/>
    <w:rsid w:val="00245DDD"/>
    <w:rsid w:val="00256FFA"/>
    <w:rsid w:val="00257656"/>
    <w:rsid w:val="00262FF6"/>
    <w:rsid w:val="002631CC"/>
    <w:rsid w:val="00263688"/>
    <w:rsid w:val="00265A68"/>
    <w:rsid w:val="00265CFC"/>
    <w:rsid w:val="00273AA4"/>
    <w:rsid w:val="00274167"/>
    <w:rsid w:val="002757D2"/>
    <w:rsid w:val="00280029"/>
    <w:rsid w:val="0028294D"/>
    <w:rsid w:val="00285D3C"/>
    <w:rsid w:val="00287B00"/>
    <w:rsid w:val="00291B19"/>
    <w:rsid w:val="00292460"/>
    <w:rsid w:val="00293E34"/>
    <w:rsid w:val="00294A51"/>
    <w:rsid w:val="002A5BC9"/>
    <w:rsid w:val="002B020F"/>
    <w:rsid w:val="002B15D8"/>
    <w:rsid w:val="002C0740"/>
    <w:rsid w:val="002C085D"/>
    <w:rsid w:val="002C4473"/>
    <w:rsid w:val="002C4D5E"/>
    <w:rsid w:val="002C695F"/>
    <w:rsid w:val="002D0415"/>
    <w:rsid w:val="002D07D0"/>
    <w:rsid w:val="002D08D1"/>
    <w:rsid w:val="002E7C99"/>
    <w:rsid w:val="002F0D8E"/>
    <w:rsid w:val="002F59AD"/>
    <w:rsid w:val="00306E99"/>
    <w:rsid w:val="00312B15"/>
    <w:rsid w:val="00314091"/>
    <w:rsid w:val="003177EB"/>
    <w:rsid w:val="00320737"/>
    <w:rsid w:val="00327503"/>
    <w:rsid w:val="00331CE5"/>
    <w:rsid w:val="00332A1F"/>
    <w:rsid w:val="00342248"/>
    <w:rsid w:val="0034266D"/>
    <w:rsid w:val="003440F5"/>
    <w:rsid w:val="00351EFE"/>
    <w:rsid w:val="003610A0"/>
    <w:rsid w:val="00364FE7"/>
    <w:rsid w:val="00365D43"/>
    <w:rsid w:val="0037539C"/>
    <w:rsid w:val="00376C96"/>
    <w:rsid w:val="0037742D"/>
    <w:rsid w:val="00390A7B"/>
    <w:rsid w:val="003A2F84"/>
    <w:rsid w:val="003A647B"/>
    <w:rsid w:val="003B1660"/>
    <w:rsid w:val="003B205C"/>
    <w:rsid w:val="003C7153"/>
    <w:rsid w:val="003D0711"/>
    <w:rsid w:val="003D11C6"/>
    <w:rsid w:val="003D32D6"/>
    <w:rsid w:val="003F03A2"/>
    <w:rsid w:val="003F7688"/>
    <w:rsid w:val="00407B52"/>
    <w:rsid w:val="00411F20"/>
    <w:rsid w:val="004152B6"/>
    <w:rsid w:val="00421271"/>
    <w:rsid w:val="004236C6"/>
    <w:rsid w:val="00423D74"/>
    <w:rsid w:val="00430D87"/>
    <w:rsid w:val="00431B22"/>
    <w:rsid w:val="00435A49"/>
    <w:rsid w:val="00436D8C"/>
    <w:rsid w:val="00447F73"/>
    <w:rsid w:val="004550D0"/>
    <w:rsid w:val="00460441"/>
    <w:rsid w:val="004642DE"/>
    <w:rsid w:val="00473D06"/>
    <w:rsid w:val="00481CAD"/>
    <w:rsid w:val="0048467B"/>
    <w:rsid w:val="00486FF3"/>
    <w:rsid w:val="004905CF"/>
    <w:rsid w:val="00495252"/>
    <w:rsid w:val="00495FD5"/>
    <w:rsid w:val="004A6877"/>
    <w:rsid w:val="004B17FC"/>
    <w:rsid w:val="004B28F2"/>
    <w:rsid w:val="004B2AC3"/>
    <w:rsid w:val="004B5289"/>
    <w:rsid w:val="004B7A32"/>
    <w:rsid w:val="004C5C8D"/>
    <w:rsid w:val="004C7979"/>
    <w:rsid w:val="004D7EAD"/>
    <w:rsid w:val="004F0C1B"/>
    <w:rsid w:val="004F468E"/>
    <w:rsid w:val="00503EA5"/>
    <w:rsid w:val="00504A18"/>
    <w:rsid w:val="00504B8F"/>
    <w:rsid w:val="00506772"/>
    <w:rsid w:val="00507CD3"/>
    <w:rsid w:val="00510328"/>
    <w:rsid w:val="0051211E"/>
    <w:rsid w:val="005134EC"/>
    <w:rsid w:val="0051545B"/>
    <w:rsid w:val="00515A61"/>
    <w:rsid w:val="00520EA7"/>
    <w:rsid w:val="00523D1C"/>
    <w:rsid w:val="005328AB"/>
    <w:rsid w:val="005331E3"/>
    <w:rsid w:val="005404D8"/>
    <w:rsid w:val="00540A60"/>
    <w:rsid w:val="00541251"/>
    <w:rsid w:val="00544924"/>
    <w:rsid w:val="00554C7A"/>
    <w:rsid w:val="005550D9"/>
    <w:rsid w:val="00557993"/>
    <w:rsid w:val="005636FD"/>
    <w:rsid w:val="00564783"/>
    <w:rsid w:val="005647E3"/>
    <w:rsid w:val="00565EA9"/>
    <w:rsid w:val="00590AF4"/>
    <w:rsid w:val="005924F2"/>
    <w:rsid w:val="005976FF"/>
    <w:rsid w:val="00597AEB"/>
    <w:rsid w:val="005A7E46"/>
    <w:rsid w:val="005B0FCC"/>
    <w:rsid w:val="005B3778"/>
    <w:rsid w:val="005C14D8"/>
    <w:rsid w:val="005C1C2D"/>
    <w:rsid w:val="005C2C21"/>
    <w:rsid w:val="005D0BBC"/>
    <w:rsid w:val="005D1FCA"/>
    <w:rsid w:val="005D4CBA"/>
    <w:rsid w:val="005E15AF"/>
    <w:rsid w:val="005E2F91"/>
    <w:rsid w:val="005E30C4"/>
    <w:rsid w:val="005E6331"/>
    <w:rsid w:val="005F1EF5"/>
    <w:rsid w:val="005F6FD9"/>
    <w:rsid w:val="00601B12"/>
    <w:rsid w:val="00601E41"/>
    <w:rsid w:val="00631412"/>
    <w:rsid w:val="00632155"/>
    <w:rsid w:val="006329D0"/>
    <w:rsid w:val="00632D49"/>
    <w:rsid w:val="00644649"/>
    <w:rsid w:val="00650243"/>
    <w:rsid w:val="00653268"/>
    <w:rsid w:val="006538A0"/>
    <w:rsid w:val="00664D8D"/>
    <w:rsid w:val="00667123"/>
    <w:rsid w:val="006729E9"/>
    <w:rsid w:val="00681F35"/>
    <w:rsid w:val="00685D1B"/>
    <w:rsid w:val="006954FE"/>
    <w:rsid w:val="00697D83"/>
    <w:rsid w:val="006A6A0D"/>
    <w:rsid w:val="006A799F"/>
    <w:rsid w:val="006B0163"/>
    <w:rsid w:val="006B5119"/>
    <w:rsid w:val="006B7B15"/>
    <w:rsid w:val="006D2C37"/>
    <w:rsid w:val="006D3A1C"/>
    <w:rsid w:val="006D4B75"/>
    <w:rsid w:val="006E29A8"/>
    <w:rsid w:val="006E644E"/>
    <w:rsid w:val="006F0833"/>
    <w:rsid w:val="00700C84"/>
    <w:rsid w:val="00707266"/>
    <w:rsid w:val="007122BD"/>
    <w:rsid w:val="00713D06"/>
    <w:rsid w:val="00715E3B"/>
    <w:rsid w:val="00716B13"/>
    <w:rsid w:val="00734D02"/>
    <w:rsid w:val="00736CC5"/>
    <w:rsid w:val="00737B48"/>
    <w:rsid w:val="00742871"/>
    <w:rsid w:val="007439FA"/>
    <w:rsid w:val="00743F87"/>
    <w:rsid w:val="00745FEB"/>
    <w:rsid w:val="00751C30"/>
    <w:rsid w:val="0075301C"/>
    <w:rsid w:val="007534DD"/>
    <w:rsid w:val="00754404"/>
    <w:rsid w:val="00760C66"/>
    <w:rsid w:val="007624C5"/>
    <w:rsid w:val="00766B35"/>
    <w:rsid w:val="0077131E"/>
    <w:rsid w:val="00780B77"/>
    <w:rsid w:val="0078519C"/>
    <w:rsid w:val="00785767"/>
    <w:rsid w:val="00785E63"/>
    <w:rsid w:val="00791E93"/>
    <w:rsid w:val="00793F4D"/>
    <w:rsid w:val="00795B18"/>
    <w:rsid w:val="007A0DB4"/>
    <w:rsid w:val="007A1B76"/>
    <w:rsid w:val="007A3801"/>
    <w:rsid w:val="007A4157"/>
    <w:rsid w:val="007B0675"/>
    <w:rsid w:val="007B0691"/>
    <w:rsid w:val="007B1439"/>
    <w:rsid w:val="007B195A"/>
    <w:rsid w:val="007B505E"/>
    <w:rsid w:val="007C493A"/>
    <w:rsid w:val="007C5EC2"/>
    <w:rsid w:val="007D1897"/>
    <w:rsid w:val="007D3338"/>
    <w:rsid w:val="007D4D4A"/>
    <w:rsid w:val="007E078E"/>
    <w:rsid w:val="007E4878"/>
    <w:rsid w:val="00803086"/>
    <w:rsid w:val="00804E61"/>
    <w:rsid w:val="00811968"/>
    <w:rsid w:val="00814B62"/>
    <w:rsid w:val="008173E9"/>
    <w:rsid w:val="00827CF8"/>
    <w:rsid w:val="008339DF"/>
    <w:rsid w:val="00841333"/>
    <w:rsid w:val="0084259C"/>
    <w:rsid w:val="00856C3D"/>
    <w:rsid w:val="0086371B"/>
    <w:rsid w:val="0088550D"/>
    <w:rsid w:val="00885AD8"/>
    <w:rsid w:val="008878ED"/>
    <w:rsid w:val="00895022"/>
    <w:rsid w:val="00895D8F"/>
    <w:rsid w:val="00896DD1"/>
    <w:rsid w:val="00897CCA"/>
    <w:rsid w:val="008A0651"/>
    <w:rsid w:val="008A3FE3"/>
    <w:rsid w:val="008A7844"/>
    <w:rsid w:val="008B0146"/>
    <w:rsid w:val="008B4363"/>
    <w:rsid w:val="008B51D4"/>
    <w:rsid w:val="008C4B1B"/>
    <w:rsid w:val="008C501A"/>
    <w:rsid w:val="008C5D70"/>
    <w:rsid w:val="008F75E5"/>
    <w:rsid w:val="009011B4"/>
    <w:rsid w:val="00903DD0"/>
    <w:rsid w:val="00913769"/>
    <w:rsid w:val="009177DB"/>
    <w:rsid w:val="00920FE3"/>
    <w:rsid w:val="00925308"/>
    <w:rsid w:val="00933E23"/>
    <w:rsid w:val="00935551"/>
    <w:rsid w:val="00935624"/>
    <w:rsid w:val="0093626F"/>
    <w:rsid w:val="00946913"/>
    <w:rsid w:val="009522FF"/>
    <w:rsid w:val="00955190"/>
    <w:rsid w:val="009559B0"/>
    <w:rsid w:val="00960CB2"/>
    <w:rsid w:val="00967411"/>
    <w:rsid w:val="00970F50"/>
    <w:rsid w:val="00975C15"/>
    <w:rsid w:val="00982953"/>
    <w:rsid w:val="00994C50"/>
    <w:rsid w:val="009959CA"/>
    <w:rsid w:val="009A0CEF"/>
    <w:rsid w:val="009A346D"/>
    <w:rsid w:val="009A54C0"/>
    <w:rsid w:val="009B2660"/>
    <w:rsid w:val="009B3049"/>
    <w:rsid w:val="009B3A77"/>
    <w:rsid w:val="009B4D60"/>
    <w:rsid w:val="009C71E8"/>
    <w:rsid w:val="009D0165"/>
    <w:rsid w:val="009E332C"/>
    <w:rsid w:val="009F7D52"/>
    <w:rsid w:val="00A006F8"/>
    <w:rsid w:val="00A13423"/>
    <w:rsid w:val="00A2775E"/>
    <w:rsid w:val="00A34F5B"/>
    <w:rsid w:val="00A3500E"/>
    <w:rsid w:val="00A37843"/>
    <w:rsid w:val="00A42E3C"/>
    <w:rsid w:val="00A44213"/>
    <w:rsid w:val="00A448B8"/>
    <w:rsid w:val="00A544B3"/>
    <w:rsid w:val="00A55FF6"/>
    <w:rsid w:val="00A568A0"/>
    <w:rsid w:val="00A63F71"/>
    <w:rsid w:val="00A66E14"/>
    <w:rsid w:val="00A67F09"/>
    <w:rsid w:val="00A74275"/>
    <w:rsid w:val="00A8080C"/>
    <w:rsid w:val="00A81294"/>
    <w:rsid w:val="00A829CC"/>
    <w:rsid w:val="00A92944"/>
    <w:rsid w:val="00AA61AE"/>
    <w:rsid w:val="00AA6DD0"/>
    <w:rsid w:val="00AA7D24"/>
    <w:rsid w:val="00AB0660"/>
    <w:rsid w:val="00AB158A"/>
    <w:rsid w:val="00AB3D5C"/>
    <w:rsid w:val="00AC082C"/>
    <w:rsid w:val="00AC3931"/>
    <w:rsid w:val="00AC46E3"/>
    <w:rsid w:val="00AC4ADC"/>
    <w:rsid w:val="00AC5DCC"/>
    <w:rsid w:val="00AD1D6E"/>
    <w:rsid w:val="00AD66F2"/>
    <w:rsid w:val="00AE0661"/>
    <w:rsid w:val="00AE121B"/>
    <w:rsid w:val="00AE2258"/>
    <w:rsid w:val="00AE2497"/>
    <w:rsid w:val="00AE6E9E"/>
    <w:rsid w:val="00AE7B20"/>
    <w:rsid w:val="00AF3B46"/>
    <w:rsid w:val="00AF5235"/>
    <w:rsid w:val="00AF79C6"/>
    <w:rsid w:val="00B037A5"/>
    <w:rsid w:val="00B03916"/>
    <w:rsid w:val="00B06F78"/>
    <w:rsid w:val="00B110F4"/>
    <w:rsid w:val="00B15F35"/>
    <w:rsid w:val="00B21C51"/>
    <w:rsid w:val="00B24E95"/>
    <w:rsid w:val="00B31446"/>
    <w:rsid w:val="00B32A27"/>
    <w:rsid w:val="00B37D22"/>
    <w:rsid w:val="00B40B2E"/>
    <w:rsid w:val="00B419D6"/>
    <w:rsid w:val="00B43DD5"/>
    <w:rsid w:val="00B50286"/>
    <w:rsid w:val="00B51B7B"/>
    <w:rsid w:val="00B51C2F"/>
    <w:rsid w:val="00B525E0"/>
    <w:rsid w:val="00B57827"/>
    <w:rsid w:val="00B61EF0"/>
    <w:rsid w:val="00B65F52"/>
    <w:rsid w:val="00B67883"/>
    <w:rsid w:val="00B72444"/>
    <w:rsid w:val="00B72B78"/>
    <w:rsid w:val="00B7521F"/>
    <w:rsid w:val="00B80843"/>
    <w:rsid w:val="00B823F3"/>
    <w:rsid w:val="00B83B18"/>
    <w:rsid w:val="00B86455"/>
    <w:rsid w:val="00B937DF"/>
    <w:rsid w:val="00B95C48"/>
    <w:rsid w:val="00BA1B65"/>
    <w:rsid w:val="00BA3FFB"/>
    <w:rsid w:val="00BA4970"/>
    <w:rsid w:val="00BA5A8A"/>
    <w:rsid w:val="00BB0452"/>
    <w:rsid w:val="00BC5B73"/>
    <w:rsid w:val="00BD18A3"/>
    <w:rsid w:val="00BD3485"/>
    <w:rsid w:val="00BD778E"/>
    <w:rsid w:val="00BE0600"/>
    <w:rsid w:val="00BE11FC"/>
    <w:rsid w:val="00BF30E7"/>
    <w:rsid w:val="00BF6D5D"/>
    <w:rsid w:val="00C039D5"/>
    <w:rsid w:val="00C13402"/>
    <w:rsid w:val="00C204AD"/>
    <w:rsid w:val="00C20EB6"/>
    <w:rsid w:val="00C31FAF"/>
    <w:rsid w:val="00C323BB"/>
    <w:rsid w:val="00C34B42"/>
    <w:rsid w:val="00C41BE9"/>
    <w:rsid w:val="00C429DA"/>
    <w:rsid w:val="00C43788"/>
    <w:rsid w:val="00C50416"/>
    <w:rsid w:val="00C525F3"/>
    <w:rsid w:val="00C549DB"/>
    <w:rsid w:val="00C64915"/>
    <w:rsid w:val="00C666A6"/>
    <w:rsid w:val="00C671D6"/>
    <w:rsid w:val="00C735BB"/>
    <w:rsid w:val="00C82D02"/>
    <w:rsid w:val="00C87177"/>
    <w:rsid w:val="00C9172A"/>
    <w:rsid w:val="00C920E0"/>
    <w:rsid w:val="00CA01A0"/>
    <w:rsid w:val="00CA02E5"/>
    <w:rsid w:val="00CA2E06"/>
    <w:rsid w:val="00CA74AC"/>
    <w:rsid w:val="00CB14E4"/>
    <w:rsid w:val="00CB3CCC"/>
    <w:rsid w:val="00CB5623"/>
    <w:rsid w:val="00CB7C6D"/>
    <w:rsid w:val="00CC307B"/>
    <w:rsid w:val="00CC47F8"/>
    <w:rsid w:val="00CC5D5B"/>
    <w:rsid w:val="00CD1125"/>
    <w:rsid w:val="00CD1808"/>
    <w:rsid w:val="00CE0A7F"/>
    <w:rsid w:val="00CE28E1"/>
    <w:rsid w:val="00CE2DC6"/>
    <w:rsid w:val="00CE32C3"/>
    <w:rsid w:val="00CE3C23"/>
    <w:rsid w:val="00CE3F03"/>
    <w:rsid w:val="00CE4F22"/>
    <w:rsid w:val="00CE5315"/>
    <w:rsid w:val="00CF2EA9"/>
    <w:rsid w:val="00D02CAC"/>
    <w:rsid w:val="00D02D84"/>
    <w:rsid w:val="00D06D81"/>
    <w:rsid w:val="00D130F5"/>
    <w:rsid w:val="00D16C32"/>
    <w:rsid w:val="00D204B9"/>
    <w:rsid w:val="00D204BA"/>
    <w:rsid w:val="00D20573"/>
    <w:rsid w:val="00D215F7"/>
    <w:rsid w:val="00D240DD"/>
    <w:rsid w:val="00D26000"/>
    <w:rsid w:val="00D3205D"/>
    <w:rsid w:val="00D32D67"/>
    <w:rsid w:val="00D45AD9"/>
    <w:rsid w:val="00D51824"/>
    <w:rsid w:val="00D520A2"/>
    <w:rsid w:val="00D54FD3"/>
    <w:rsid w:val="00D55068"/>
    <w:rsid w:val="00D556FD"/>
    <w:rsid w:val="00D57271"/>
    <w:rsid w:val="00D616C9"/>
    <w:rsid w:val="00D72C7A"/>
    <w:rsid w:val="00D74C6D"/>
    <w:rsid w:val="00D813BB"/>
    <w:rsid w:val="00D81E84"/>
    <w:rsid w:val="00D87307"/>
    <w:rsid w:val="00D9209F"/>
    <w:rsid w:val="00D922EB"/>
    <w:rsid w:val="00D92EC8"/>
    <w:rsid w:val="00D92ED4"/>
    <w:rsid w:val="00D93941"/>
    <w:rsid w:val="00DA58D6"/>
    <w:rsid w:val="00DB179F"/>
    <w:rsid w:val="00DB2DEA"/>
    <w:rsid w:val="00DB76B5"/>
    <w:rsid w:val="00DC17F7"/>
    <w:rsid w:val="00DD21FC"/>
    <w:rsid w:val="00DD3A60"/>
    <w:rsid w:val="00DE1160"/>
    <w:rsid w:val="00DE7C05"/>
    <w:rsid w:val="00DF6E2F"/>
    <w:rsid w:val="00E00233"/>
    <w:rsid w:val="00E06F58"/>
    <w:rsid w:val="00E139C7"/>
    <w:rsid w:val="00E22443"/>
    <w:rsid w:val="00E24156"/>
    <w:rsid w:val="00E2477A"/>
    <w:rsid w:val="00E26718"/>
    <w:rsid w:val="00E30C45"/>
    <w:rsid w:val="00E31878"/>
    <w:rsid w:val="00E43926"/>
    <w:rsid w:val="00E471A2"/>
    <w:rsid w:val="00E51398"/>
    <w:rsid w:val="00E547A4"/>
    <w:rsid w:val="00E55116"/>
    <w:rsid w:val="00E56684"/>
    <w:rsid w:val="00E61AE4"/>
    <w:rsid w:val="00E621E7"/>
    <w:rsid w:val="00E62A77"/>
    <w:rsid w:val="00E64175"/>
    <w:rsid w:val="00E7161A"/>
    <w:rsid w:val="00E7208B"/>
    <w:rsid w:val="00E76661"/>
    <w:rsid w:val="00E96EC6"/>
    <w:rsid w:val="00EA2563"/>
    <w:rsid w:val="00EA6F54"/>
    <w:rsid w:val="00EA703A"/>
    <w:rsid w:val="00EB1747"/>
    <w:rsid w:val="00EB189A"/>
    <w:rsid w:val="00EB2622"/>
    <w:rsid w:val="00EB60A6"/>
    <w:rsid w:val="00EB64DC"/>
    <w:rsid w:val="00EB67BC"/>
    <w:rsid w:val="00EB7651"/>
    <w:rsid w:val="00ED0949"/>
    <w:rsid w:val="00ED2A1D"/>
    <w:rsid w:val="00ED4FCE"/>
    <w:rsid w:val="00EE01EC"/>
    <w:rsid w:val="00EF2E86"/>
    <w:rsid w:val="00EF443F"/>
    <w:rsid w:val="00F05200"/>
    <w:rsid w:val="00F07F06"/>
    <w:rsid w:val="00F1019A"/>
    <w:rsid w:val="00F104A1"/>
    <w:rsid w:val="00F110A3"/>
    <w:rsid w:val="00F12C28"/>
    <w:rsid w:val="00F14CB4"/>
    <w:rsid w:val="00F14FFC"/>
    <w:rsid w:val="00F159CD"/>
    <w:rsid w:val="00F15D73"/>
    <w:rsid w:val="00F23F35"/>
    <w:rsid w:val="00F26AA4"/>
    <w:rsid w:val="00F27AE5"/>
    <w:rsid w:val="00F30EC4"/>
    <w:rsid w:val="00F45919"/>
    <w:rsid w:val="00F56490"/>
    <w:rsid w:val="00F57395"/>
    <w:rsid w:val="00F66627"/>
    <w:rsid w:val="00F720D6"/>
    <w:rsid w:val="00F7710A"/>
    <w:rsid w:val="00F80155"/>
    <w:rsid w:val="00F8250C"/>
    <w:rsid w:val="00F842ED"/>
    <w:rsid w:val="00F96026"/>
    <w:rsid w:val="00F96D4A"/>
    <w:rsid w:val="00FA359A"/>
    <w:rsid w:val="00FB0153"/>
    <w:rsid w:val="00FB2649"/>
    <w:rsid w:val="00FB3786"/>
    <w:rsid w:val="00FB5275"/>
    <w:rsid w:val="00FB6432"/>
    <w:rsid w:val="00FB67C2"/>
    <w:rsid w:val="00FB71F3"/>
    <w:rsid w:val="00FC21A4"/>
    <w:rsid w:val="00FC54BF"/>
    <w:rsid w:val="00FD37A9"/>
    <w:rsid w:val="00FF6706"/>
    <w:rsid w:val="00FF6FD7"/>
    <w:rsid w:val="00FF7A31"/>
    <w:rsid w:val="057ED093"/>
    <w:rsid w:val="1FAFA1A0"/>
    <w:rsid w:val="226A870C"/>
    <w:rsid w:val="7972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E07692"/>
  <w15:docId w15:val="{A8A25FA4-C150-4296-8275-85CC407D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D32D6"/>
    <w:pPr>
      <w:spacing w:after="160" w:line="300" w:lineRule="auto"/>
    </w:pPr>
    <w:rPr>
      <w:sz w:val="21"/>
      <w:szCs w:val="21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D32D6"/>
    <w:pPr>
      <w:keepNext/>
      <w:keepLines/>
      <w:numPr>
        <w:numId w:val="33"/>
      </w:numPr>
      <w:spacing w:before="320" w:after="80" w:line="240" w:lineRule="auto"/>
      <w:jc w:val="center"/>
      <w:outlineLvl w:val="0"/>
    </w:pPr>
    <w:rPr>
      <w:rFonts w:ascii="Calibri Light" w:eastAsia="SimSun" w:hAnsi="Calibri Light"/>
      <w:color w:val="2E74B5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3D32D6"/>
    <w:pPr>
      <w:keepNext/>
      <w:keepLines/>
      <w:numPr>
        <w:ilvl w:val="1"/>
        <w:numId w:val="33"/>
      </w:numPr>
      <w:spacing w:before="160" w:after="40" w:line="240" w:lineRule="auto"/>
      <w:jc w:val="center"/>
      <w:outlineLvl w:val="1"/>
    </w:pPr>
    <w:rPr>
      <w:rFonts w:ascii="Calibri Light" w:eastAsia="SimSun" w:hAnsi="Calibri Light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95FD5"/>
    <w:pPr>
      <w:keepNext/>
      <w:keepLines/>
      <w:numPr>
        <w:ilvl w:val="2"/>
        <w:numId w:val="33"/>
      </w:numPr>
      <w:spacing w:before="160" w:after="0" w:line="240" w:lineRule="auto"/>
      <w:outlineLvl w:val="2"/>
    </w:pPr>
    <w:rPr>
      <w:rFonts w:ascii="Calibri Light" w:eastAsia="SimSun" w:hAnsi="Calibri Light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95FD5"/>
    <w:pPr>
      <w:keepNext/>
      <w:keepLines/>
      <w:numPr>
        <w:ilvl w:val="3"/>
        <w:numId w:val="33"/>
      </w:numPr>
      <w:spacing w:before="80" w:after="0"/>
      <w:outlineLvl w:val="3"/>
    </w:pPr>
    <w:rPr>
      <w:rFonts w:ascii="Calibri Light" w:eastAsia="SimSun" w:hAnsi="Calibri Light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9"/>
    <w:unhideWhenUsed/>
    <w:qFormat/>
    <w:rsid w:val="00495FD5"/>
    <w:pPr>
      <w:keepNext/>
      <w:keepLines/>
      <w:numPr>
        <w:ilvl w:val="4"/>
        <w:numId w:val="33"/>
      </w:numPr>
      <w:spacing w:before="40" w:after="0"/>
      <w:outlineLvl w:val="4"/>
    </w:pPr>
    <w:rPr>
      <w:rFonts w:ascii="Calibri Light" w:eastAsia="SimSun" w:hAnsi="Calibri Light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495FD5"/>
    <w:pPr>
      <w:keepNext/>
      <w:keepLines/>
      <w:numPr>
        <w:ilvl w:val="5"/>
        <w:numId w:val="33"/>
      </w:numPr>
      <w:spacing w:before="40" w:after="0"/>
      <w:outlineLvl w:val="5"/>
    </w:pPr>
    <w:rPr>
      <w:rFonts w:ascii="Calibri Light" w:eastAsia="SimSun" w:hAnsi="Calibri Light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495FD5"/>
    <w:pPr>
      <w:keepNext/>
      <w:keepLines/>
      <w:numPr>
        <w:ilvl w:val="6"/>
        <w:numId w:val="33"/>
      </w:numPr>
      <w:spacing w:before="40" w:after="0"/>
      <w:outlineLvl w:val="6"/>
    </w:pPr>
    <w:rPr>
      <w:rFonts w:ascii="Calibri Light" w:eastAsia="SimSun" w:hAnsi="Calibri Light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unhideWhenUsed/>
    <w:qFormat/>
    <w:rsid w:val="00495FD5"/>
    <w:pPr>
      <w:keepNext/>
      <w:keepLines/>
      <w:numPr>
        <w:ilvl w:val="7"/>
        <w:numId w:val="33"/>
      </w:numPr>
      <w:spacing w:before="40" w:after="0"/>
      <w:outlineLvl w:val="7"/>
    </w:pPr>
    <w:rPr>
      <w:rFonts w:ascii="Calibri Light" w:eastAsia="SimSun" w:hAnsi="Calibri Light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495FD5"/>
    <w:pPr>
      <w:keepNext/>
      <w:keepLines/>
      <w:numPr>
        <w:ilvl w:val="8"/>
        <w:numId w:val="33"/>
      </w:numPr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186F6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86F69"/>
    <w:pPr>
      <w:tabs>
        <w:tab w:val="center" w:pos="4536"/>
        <w:tab w:val="right" w:pos="9072"/>
      </w:tabs>
    </w:pPr>
  </w:style>
  <w:style w:type="character" w:styleId="Numerstrony">
    <w:name w:val="page number"/>
    <w:rsid w:val="00186F69"/>
    <w:rPr>
      <w:rFonts w:cs="Times New Roman"/>
    </w:rPr>
  </w:style>
  <w:style w:type="table" w:styleId="Tabela-Siatka">
    <w:name w:val="Table Grid"/>
    <w:basedOn w:val="Standardowy"/>
    <w:rsid w:val="000D5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aliases w:val="Nagłówek strony Znak"/>
    <w:link w:val="Nagwek"/>
    <w:rsid w:val="00C34B42"/>
    <w:rPr>
      <w:sz w:val="24"/>
      <w:szCs w:val="24"/>
    </w:rPr>
  </w:style>
  <w:style w:type="character" w:customStyle="1" w:styleId="StopkaZnak">
    <w:name w:val="Stopka Znak"/>
    <w:link w:val="Stopka"/>
    <w:uiPriority w:val="99"/>
    <w:locked/>
    <w:rsid w:val="00716B13"/>
    <w:rPr>
      <w:sz w:val="24"/>
      <w:szCs w:val="24"/>
    </w:rPr>
  </w:style>
  <w:style w:type="paragraph" w:styleId="Tekstdymka">
    <w:name w:val="Balloon Text"/>
    <w:basedOn w:val="Normalny"/>
    <w:link w:val="TekstdymkaZnak"/>
    <w:rsid w:val="000C5E0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0C5E0E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540A60"/>
    <w:pPr>
      <w:jc w:val="center"/>
    </w:pPr>
    <w:rPr>
      <w:rFonts w:ascii="Arial" w:hAnsi="Arial" w:cs="Arial"/>
      <w:b/>
      <w:bCs/>
      <w:sz w:val="32"/>
      <w:szCs w:val="32"/>
    </w:rPr>
  </w:style>
  <w:style w:type="paragraph" w:styleId="Tekstpodstawowy">
    <w:name w:val="Body Text"/>
    <w:basedOn w:val="Normalny"/>
    <w:rsid w:val="00540A60"/>
    <w:pPr>
      <w:spacing w:after="120"/>
    </w:pPr>
  </w:style>
  <w:style w:type="character" w:customStyle="1" w:styleId="eltit1">
    <w:name w:val="eltit1"/>
    <w:rsid w:val="00F27AE5"/>
    <w:rPr>
      <w:rFonts w:ascii="Verdana" w:hAnsi="Verdana" w:cs="Verdana"/>
      <w:color w:val="auto"/>
      <w:sz w:val="20"/>
      <w:szCs w:val="20"/>
    </w:rPr>
  </w:style>
  <w:style w:type="paragraph" w:customStyle="1" w:styleId="Default">
    <w:name w:val="Default"/>
    <w:rsid w:val="002C0740"/>
    <w:pPr>
      <w:autoSpaceDE w:val="0"/>
      <w:autoSpaceDN w:val="0"/>
      <w:adjustRightInd w:val="0"/>
      <w:spacing w:after="160" w:line="300" w:lineRule="auto"/>
    </w:pPr>
    <w:rPr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3D32D6"/>
    <w:rPr>
      <w:sz w:val="21"/>
      <w:szCs w:val="21"/>
      <w:lang w:val="en-US" w:eastAsia="en-US"/>
    </w:rPr>
  </w:style>
  <w:style w:type="paragraph" w:styleId="Akapitzlist">
    <w:name w:val="List Paragraph"/>
    <w:basedOn w:val="Normalny"/>
    <w:uiPriority w:val="34"/>
    <w:qFormat/>
    <w:rsid w:val="003D32D6"/>
    <w:pPr>
      <w:ind w:left="720"/>
      <w:contextualSpacing/>
    </w:pPr>
  </w:style>
  <w:style w:type="character" w:styleId="Hipercze">
    <w:name w:val="Hyperlink"/>
    <w:uiPriority w:val="99"/>
    <w:unhideWhenUsed/>
    <w:rsid w:val="00933E23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976FF"/>
    <w:pPr>
      <w:spacing w:before="100" w:beforeAutospacing="1" w:after="100" w:afterAutospacing="1"/>
    </w:pPr>
  </w:style>
  <w:style w:type="paragraph" w:customStyle="1" w:styleId="WW-BodyText3">
    <w:name w:val="WW-Body Text 3"/>
    <w:basedOn w:val="Normalny"/>
    <w:rsid w:val="005C14D8"/>
    <w:pPr>
      <w:tabs>
        <w:tab w:val="left" w:pos="0"/>
        <w:tab w:val="left" w:pos="720"/>
        <w:tab w:val="left" w:pos="1440"/>
      </w:tabs>
      <w:suppressAutoHyphens/>
      <w:jc w:val="both"/>
    </w:pPr>
    <w:rPr>
      <w:rFonts w:ascii="Arial" w:hAnsi="Arial"/>
      <w:spacing w:val="-3"/>
      <w:szCs w:val="20"/>
    </w:rPr>
  </w:style>
  <w:style w:type="paragraph" w:styleId="Tekstblokowy">
    <w:name w:val="Block Text"/>
    <w:basedOn w:val="Normalny"/>
    <w:rsid w:val="00F07F06"/>
    <w:pPr>
      <w:ind w:left="1416" w:right="732"/>
      <w:jc w:val="both"/>
    </w:pPr>
    <w:rPr>
      <w:rFonts w:ascii="Arial" w:hAnsi="Arial"/>
      <w:sz w:val="22"/>
      <w:szCs w:val="20"/>
    </w:rPr>
  </w:style>
  <w:style w:type="paragraph" w:customStyle="1" w:styleId="Akapitzlist1">
    <w:name w:val="Akapit z listą1"/>
    <w:basedOn w:val="Normalny"/>
    <w:rsid w:val="00A568A0"/>
    <w:pPr>
      <w:ind w:left="720"/>
      <w:contextualSpacing/>
    </w:pPr>
    <w:rPr>
      <w:rFonts w:eastAsia="Calibri"/>
      <w:sz w:val="20"/>
      <w:szCs w:val="20"/>
    </w:rPr>
  </w:style>
  <w:style w:type="paragraph" w:customStyle="1" w:styleId="Akapitzlist2">
    <w:name w:val="Akapit z listą2"/>
    <w:basedOn w:val="Normalny"/>
    <w:rsid w:val="00ED0949"/>
    <w:pPr>
      <w:ind w:left="720"/>
      <w:contextualSpacing/>
    </w:pPr>
    <w:rPr>
      <w:rFonts w:eastAsia="Calibri"/>
      <w:sz w:val="20"/>
      <w:szCs w:val="20"/>
    </w:rPr>
  </w:style>
  <w:style w:type="character" w:styleId="Pogrubienie">
    <w:name w:val="Strong"/>
    <w:uiPriority w:val="22"/>
    <w:qFormat/>
    <w:rsid w:val="00495FD5"/>
    <w:rPr>
      <w:b/>
      <w:bCs/>
    </w:rPr>
  </w:style>
  <w:style w:type="paragraph" w:customStyle="1" w:styleId="Akapitzlist3">
    <w:name w:val="Akapit z listą3"/>
    <w:rsid w:val="00B57827"/>
    <w:pPr>
      <w:spacing w:after="160" w:line="300" w:lineRule="auto"/>
      <w:ind w:left="720"/>
    </w:pPr>
    <w:rPr>
      <w:rFonts w:eastAsia="ヒラギノ角ゴ Pro W3"/>
      <w:color w:val="000000"/>
      <w:sz w:val="24"/>
      <w:szCs w:val="21"/>
      <w:lang w:val="en-US" w:eastAsia="pl-PL"/>
    </w:rPr>
  </w:style>
  <w:style w:type="paragraph" w:customStyle="1" w:styleId="Tabela-Siatka1">
    <w:name w:val="Tabela - Siatka1"/>
    <w:rsid w:val="00FF6FD7"/>
    <w:pPr>
      <w:spacing w:after="160" w:line="300" w:lineRule="auto"/>
    </w:pPr>
    <w:rPr>
      <w:rFonts w:ascii="Lucida Grande" w:eastAsia="ヒラギノ角ゴ Pro W3" w:hAnsi="Lucida Grande"/>
      <w:color w:val="000000"/>
      <w:sz w:val="22"/>
      <w:szCs w:val="21"/>
      <w:lang w:val="en-US" w:eastAsia="pl-PL"/>
    </w:rPr>
  </w:style>
  <w:style w:type="paragraph" w:customStyle="1" w:styleId="Normalny1">
    <w:name w:val="Normalny1"/>
    <w:rsid w:val="006D4B75"/>
    <w:pPr>
      <w:spacing w:after="200" w:line="276" w:lineRule="auto"/>
    </w:pPr>
    <w:rPr>
      <w:rFonts w:ascii="Lucida Grande" w:eastAsia="ヒラギノ角ゴ Pro W3" w:hAnsi="Lucida Grande"/>
      <w:color w:val="000000"/>
      <w:sz w:val="22"/>
      <w:szCs w:val="21"/>
      <w:lang w:val="en-US" w:eastAsia="pl-PL"/>
    </w:rPr>
  </w:style>
  <w:style w:type="paragraph" w:customStyle="1" w:styleId="Standard">
    <w:name w:val="Standard"/>
    <w:rsid w:val="00C920E0"/>
    <w:pPr>
      <w:widowControl w:val="0"/>
      <w:suppressAutoHyphens/>
      <w:autoSpaceDN w:val="0"/>
      <w:spacing w:after="160" w:line="300" w:lineRule="auto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BezformatowaniaA">
    <w:name w:val="Bez formatowania A"/>
    <w:rsid w:val="00B06F78"/>
    <w:pPr>
      <w:spacing w:after="160" w:line="300" w:lineRule="auto"/>
    </w:pPr>
    <w:rPr>
      <w:rFonts w:ascii="Helvetica" w:eastAsia="ヒラギノ角ゴ Pro W3" w:hAnsi="Helvetica"/>
      <w:color w:val="000000"/>
      <w:sz w:val="24"/>
      <w:szCs w:val="21"/>
      <w:lang w:eastAsia="pl-PL"/>
    </w:rPr>
  </w:style>
  <w:style w:type="paragraph" w:customStyle="1" w:styleId="Bezformatowania">
    <w:name w:val="Bez formatowania"/>
    <w:rsid w:val="00B06F78"/>
    <w:pPr>
      <w:spacing w:after="160" w:line="300" w:lineRule="auto"/>
    </w:pPr>
    <w:rPr>
      <w:rFonts w:ascii="Helvetica" w:eastAsia="ヒラギノ角ゴ Pro W3" w:hAnsi="Helvetica"/>
      <w:color w:val="000000"/>
      <w:sz w:val="24"/>
      <w:szCs w:val="21"/>
      <w:lang w:eastAsia="pl-PL"/>
    </w:rPr>
  </w:style>
  <w:style w:type="character" w:styleId="Odwoaniedokomentarza">
    <w:name w:val="annotation reference"/>
    <w:rsid w:val="0012026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2026E"/>
    <w:rPr>
      <w:sz w:val="20"/>
      <w:szCs w:val="20"/>
    </w:rPr>
  </w:style>
  <w:style w:type="character" w:customStyle="1" w:styleId="TekstkomentarzaZnak">
    <w:name w:val="Tekst komentarza Znak"/>
    <w:link w:val="Tekstkomentarza"/>
    <w:rsid w:val="0012026E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2026E"/>
    <w:rPr>
      <w:b/>
      <w:bCs/>
    </w:rPr>
  </w:style>
  <w:style w:type="character" w:customStyle="1" w:styleId="TematkomentarzaZnak">
    <w:name w:val="Temat komentarza Znak"/>
    <w:link w:val="Tematkomentarza"/>
    <w:rsid w:val="0012026E"/>
    <w:rPr>
      <w:b/>
      <w:bCs/>
      <w:lang w:val="pl-PL" w:eastAsia="pl-PL"/>
    </w:rPr>
  </w:style>
  <w:style w:type="character" w:customStyle="1" w:styleId="Nagwek1Znak">
    <w:name w:val="Nagłówek 1 Znak"/>
    <w:link w:val="Nagwek1"/>
    <w:uiPriority w:val="99"/>
    <w:rsid w:val="00495FD5"/>
    <w:rPr>
      <w:rFonts w:ascii="Calibri Light" w:eastAsia="SimSun" w:hAnsi="Calibri Light" w:cs="Times New Roman"/>
      <w:color w:val="2E74B5"/>
      <w:sz w:val="40"/>
      <w:szCs w:val="40"/>
    </w:rPr>
  </w:style>
  <w:style w:type="character" w:customStyle="1" w:styleId="Nagwek2Znak">
    <w:name w:val="Nagłówek 2 Znak"/>
    <w:link w:val="Nagwek2"/>
    <w:uiPriority w:val="99"/>
    <w:rsid w:val="00495FD5"/>
    <w:rPr>
      <w:rFonts w:ascii="Calibri Light" w:eastAsia="SimSun" w:hAnsi="Calibri Light" w:cs="Times New Roman"/>
      <w:sz w:val="32"/>
      <w:szCs w:val="32"/>
    </w:rPr>
  </w:style>
  <w:style w:type="character" w:customStyle="1" w:styleId="Nagwek3Znak">
    <w:name w:val="Nagłówek 3 Znak"/>
    <w:link w:val="Nagwek3"/>
    <w:uiPriority w:val="9"/>
    <w:rsid w:val="00495FD5"/>
    <w:rPr>
      <w:rFonts w:ascii="Calibri Light" w:eastAsia="SimSun" w:hAnsi="Calibri Light" w:cs="Times New Roman"/>
      <w:sz w:val="32"/>
      <w:szCs w:val="32"/>
    </w:rPr>
  </w:style>
  <w:style w:type="character" w:customStyle="1" w:styleId="Nagwek4Znak">
    <w:name w:val="Nagłówek 4 Znak"/>
    <w:link w:val="Nagwek4"/>
    <w:uiPriority w:val="9"/>
    <w:rsid w:val="00495FD5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Nagwek5Znak">
    <w:name w:val="Nagłówek 5 Znak"/>
    <w:link w:val="Nagwek5"/>
    <w:uiPriority w:val="9"/>
    <w:semiHidden/>
    <w:rsid w:val="00495FD5"/>
    <w:rPr>
      <w:rFonts w:ascii="Calibri Light" w:eastAsia="SimSun" w:hAnsi="Calibri Light" w:cs="Times New Roman"/>
      <w:sz w:val="28"/>
      <w:szCs w:val="28"/>
    </w:rPr>
  </w:style>
  <w:style w:type="character" w:customStyle="1" w:styleId="Nagwek6Znak">
    <w:name w:val="Nagłówek 6 Znak"/>
    <w:link w:val="Nagwek6"/>
    <w:uiPriority w:val="9"/>
    <w:semiHidden/>
    <w:rsid w:val="00495FD5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Nagwek7Znak">
    <w:name w:val="Nagłówek 7 Znak"/>
    <w:link w:val="Nagwek7"/>
    <w:uiPriority w:val="9"/>
    <w:semiHidden/>
    <w:rsid w:val="00495FD5"/>
    <w:rPr>
      <w:rFonts w:ascii="Calibri Light" w:eastAsia="SimSun" w:hAnsi="Calibri Light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495FD5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Nagwek9Znak">
    <w:name w:val="Nagłówek 9 Znak"/>
    <w:link w:val="Nagwek9"/>
    <w:uiPriority w:val="9"/>
    <w:semiHidden/>
    <w:rsid w:val="00495FD5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95FD5"/>
    <w:pPr>
      <w:spacing w:line="240" w:lineRule="auto"/>
    </w:pPr>
    <w:rPr>
      <w:b/>
      <w:bCs/>
      <w:color w:val="404040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95FD5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/>
      <w:caps/>
      <w:color w:val="44546A"/>
      <w:spacing w:val="30"/>
      <w:sz w:val="72"/>
      <w:szCs w:val="72"/>
    </w:rPr>
  </w:style>
  <w:style w:type="character" w:customStyle="1" w:styleId="TytuZnak">
    <w:name w:val="Tytuł Znak"/>
    <w:link w:val="Tytu"/>
    <w:uiPriority w:val="10"/>
    <w:rsid w:val="00495FD5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5FD5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PodtytuZnak">
    <w:name w:val="Podtytuł Znak"/>
    <w:link w:val="Podtytu"/>
    <w:uiPriority w:val="11"/>
    <w:rsid w:val="00495FD5"/>
    <w:rPr>
      <w:color w:val="44546A"/>
      <w:sz w:val="28"/>
      <w:szCs w:val="28"/>
    </w:rPr>
  </w:style>
  <w:style w:type="character" w:styleId="Uwydatnienie">
    <w:name w:val="Emphasis"/>
    <w:uiPriority w:val="20"/>
    <w:qFormat/>
    <w:rsid w:val="00495FD5"/>
    <w:rPr>
      <w:i/>
      <w:iCs/>
      <w:color w:val="000000"/>
    </w:rPr>
  </w:style>
  <w:style w:type="paragraph" w:styleId="Cytat">
    <w:name w:val="Quote"/>
    <w:basedOn w:val="Normalny"/>
    <w:next w:val="Normalny"/>
    <w:link w:val="CytatZnak"/>
    <w:uiPriority w:val="29"/>
    <w:qFormat/>
    <w:rsid w:val="00495FD5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ytatZnak">
    <w:name w:val="Cytat Znak"/>
    <w:link w:val="Cytat"/>
    <w:uiPriority w:val="29"/>
    <w:rsid w:val="00495FD5"/>
    <w:rPr>
      <w:i/>
      <w:iCs/>
      <w:color w:val="7B7B7B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5FD5"/>
    <w:pPr>
      <w:spacing w:before="160" w:line="276" w:lineRule="auto"/>
      <w:ind w:left="936" w:right="936"/>
      <w:jc w:val="center"/>
    </w:pPr>
    <w:rPr>
      <w:rFonts w:ascii="Calibri Light" w:eastAsia="SimSun" w:hAnsi="Calibri Light"/>
      <w:caps/>
      <w:color w:val="2E74B5"/>
      <w:sz w:val="28"/>
      <w:szCs w:val="28"/>
    </w:rPr>
  </w:style>
  <w:style w:type="character" w:customStyle="1" w:styleId="CytatintensywnyZnak">
    <w:name w:val="Cytat intensywny Znak"/>
    <w:link w:val="Cytatintensywny"/>
    <w:uiPriority w:val="30"/>
    <w:rsid w:val="00495FD5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Wyrnieniedelikatne">
    <w:name w:val="Subtle Emphasis"/>
    <w:uiPriority w:val="19"/>
    <w:qFormat/>
    <w:rsid w:val="00495FD5"/>
    <w:rPr>
      <w:i/>
      <w:iCs/>
      <w:color w:val="595959"/>
    </w:rPr>
  </w:style>
  <w:style w:type="character" w:styleId="Wyrnienieintensywne">
    <w:name w:val="Intense Emphasis"/>
    <w:uiPriority w:val="21"/>
    <w:qFormat/>
    <w:rsid w:val="00495FD5"/>
    <w:rPr>
      <w:b/>
      <w:bCs/>
      <w:i/>
      <w:iCs/>
      <w:color w:val="auto"/>
    </w:rPr>
  </w:style>
  <w:style w:type="character" w:styleId="Odwoaniedelikatne">
    <w:name w:val="Subtle Reference"/>
    <w:uiPriority w:val="31"/>
    <w:qFormat/>
    <w:rsid w:val="00495FD5"/>
    <w:rPr>
      <w:caps w:val="0"/>
      <w:smallCaps/>
      <w:color w:val="404040"/>
      <w:spacing w:val="0"/>
      <w:u w:val="single" w:color="7F7F7F"/>
    </w:rPr>
  </w:style>
  <w:style w:type="character" w:styleId="Odwoanieintensywne">
    <w:name w:val="Intense Reference"/>
    <w:uiPriority w:val="32"/>
    <w:qFormat/>
    <w:rsid w:val="00495FD5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uiPriority w:val="33"/>
    <w:qFormat/>
    <w:rsid w:val="00495FD5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99"/>
    <w:unhideWhenUsed/>
    <w:qFormat/>
    <w:rsid w:val="00495FD5"/>
    <w:pPr>
      <w:outlineLvl w:val="9"/>
    </w:pPr>
  </w:style>
  <w:style w:type="paragraph" w:styleId="Poprawka">
    <w:name w:val="Revision"/>
    <w:hidden/>
    <w:uiPriority w:val="99"/>
    <w:semiHidden/>
    <w:rsid w:val="003D32D6"/>
    <w:rPr>
      <w:sz w:val="21"/>
      <w:szCs w:val="21"/>
      <w:lang w:val="en-US" w:eastAsia="en-US"/>
    </w:rPr>
  </w:style>
  <w:style w:type="paragraph" w:styleId="Tekstpodstawowy3">
    <w:name w:val="Body Text 3"/>
    <w:basedOn w:val="Normalny"/>
    <w:link w:val="Tekstpodstawowy3Znak"/>
    <w:rsid w:val="007B505E"/>
    <w:pPr>
      <w:suppressAutoHyphens/>
      <w:spacing w:after="120" w:line="240" w:lineRule="auto"/>
    </w:pPr>
    <w:rPr>
      <w:rFonts w:ascii="Times New Roman" w:hAnsi="Times New Roman"/>
      <w:sz w:val="16"/>
      <w:szCs w:val="16"/>
      <w:lang w:eastAsia="ar-SA"/>
    </w:rPr>
  </w:style>
  <w:style w:type="character" w:customStyle="1" w:styleId="Tekstpodstawowy3Znak">
    <w:name w:val="Tekst podstawowy 3 Znak"/>
    <w:link w:val="Tekstpodstawowy3"/>
    <w:rsid w:val="007B505E"/>
    <w:rPr>
      <w:rFonts w:ascii="Times New Roman" w:eastAsia="Times New Roman" w:hAnsi="Times New Roman" w:cs="Times New Roman"/>
      <w:sz w:val="16"/>
      <w:szCs w:val="16"/>
      <w:lang w:val="pl-PL" w:eastAsia="ar-SA"/>
    </w:rPr>
  </w:style>
  <w:style w:type="paragraph" w:customStyle="1" w:styleId="Akapitzlist4">
    <w:name w:val="Akapit z listą4"/>
    <w:basedOn w:val="Normalny"/>
    <w:rsid w:val="007B505E"/>
    <w:pPr>
      <w:spacing w:after="200" w:line="276" w:lineRule="auto"/>
      <w:ind w:left="720"/>
    </w:pPr>
    <w:rPr>
      <w:sz w:val="22"/>
      <w:szCs w:val="22"/>
    </w:rPr>
  </w:style>
  <w:style w:type="paragraph" w:styleId="Spistreci1">
    <w:name w:val="toc 1"/>
    <w:basedOn w:val="Normalny"/>
    <w:next w:val="Normalny"/>
    <w:autoRedefine/>
    <w:uiPriority w:val="39"/>
    <w:rsid w:val="00BE11FC"/>
    <w:pPr>
      <w:spacing w:before="120" w:after="0"/>
    </w:pPr>
    <w:rPr>
      <w:b/>
      <w:sz w:val="22"/>
      <w:szCs w:val="22"/>
    </w:rPr>
  </w:style>
  <w:style w:type="paragraph" w:styleId="Spistreci2">
    <w:name w:val="toc 2"/>
    <w:basedOn w:val="Normalny"/>
    <w:next w:val="Normalny"/>
    <w:autoRedefine/>
    <w:rsid w:val="00BE11FC"/>
    <w:pPr>
      <w:spacing w:after="0"/>
      <w:ind w:left="210"/>
    </w:pPr>
    <w:rPr>
      <w:i/>
      <w:sz w:val="22"/>
      <w:szCs w:val="22"/>
    </w:rPr>
  </w:style>
  <w:style w:type="paragraph" w:styleId="Spistreci3">
    <w:name w:val="toc 3"/>
    <w:basedOn w:val="Normalny"/>
    <w:next w:val="Normalny"/>
    <w:autoRedefine/>
    <w:rsid w:val="00BE11FC"/>
    <w:pPr>
      <w:spacing w:after="0"/>
      <w:ind w:left="420"/>
    </w:pPr>
    <w:rPr>
      <w:sz w:val="22"/>
      <w:szCs w:val="22"/>
    </w:rPr>
  </w:style>
  <w:style w:type="paragraph" w:styleId="Spistreci4">
    <w:name w:val="toc 4"/>
    <w:basedOn w:val="Normalny"/>
    <w:next w:val="Normalny"/>
    <w:autoRedefine/>
    <w:rsid w:val="00BE11FC"/>
    <w:pPr>
      <w:spacing w:after="0"/>
      <w:ind w:left="63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rsid w:val="00BE11FC"/>
    <w:pPr>
      <w:spacing w:after="0"/>
      <w:ind w:left="84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rsid w:val="00BE11FC"/>
    <w:pPr>
      <w:spacing w:after="0"/>
      <w:ind w:left="105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rsid w:val="00BE11FC"/>
    <w:pPr>
      <w:spacing w:after="0"/>
      <w:ind w:left="126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rsid w:val="00BE11FC"/>
    <w:pPr>
      <w:spacing w:after="0"/>
      <w:ind w:left="147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rsid w:val="00BE11FC"/>
    <w:pPr>
      <w:spacing w:after="0"/>
      <w:ind w:left="1680"/>
    </w:pPr>
    <w:rPr>
      <w:sz w:val="20"/>
      <w:szCs w:val="20"/>
    </w:rPr>
  </w:style>
  <w:style w:type="paragraph" w:customStyle="1" w:styleId="TableContents">
    <w:name w:val="Table Contents"/>
    <w:basedOn w:val="Standard"/>
    <w:rsid w:val="00E24156"/>
    <w:pPr>
      <w:suppressLineNumbers/>
      <w:spacing w:after="0" w:line="240" w:lineRule="auto"/>
    </w:pPr>
    <w:rPr>
      <w:rFonts w:ascii="Times New Roman" w:eastAsia="Arial Unicode MS" w:hAnsi="Times New Roman" w:cs="Tahoma"/>
      <w:lang w:eastAsia="pl-PL" w:bidi="ar-SA"/>
    </w:rPr>
  </w:style>
  <w:style w:type="character" w:customStyle="1" w:styleId="tgc">
    <w:name w:val="_tgc"/>
    <w:uiPriority w:val="99"/>
    <w:rsid w:val="00E7666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21" Type="http://schemas.openxmlformats.org/officeDocument/2006/relationships/hyperlink" Target="http://m.vocal-medical.eu/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comments" Target="comment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go.EMC\Downloads\Szablon-za&#322;&#261;cznika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BDCD50267F6448B59C23C9C6121604" ma:contentTypeVersion="13" ma:contentTypeDescription="Utwórz nowy dokument." ma:contentTypeScope="" ma:versionID="9cc6ace6f73b091849ac484fc71ab5c3">
  <xsd:schema xmlns:xsd="http://www.w3.org/2001/XMLSchema" xmlns:xs="http://www.w3.org/2001/XMLSchema" xmlns:p="http://schemas.microsoft.com/office/2006/metadata/properties" xmlns:ns2="93b706a7-90e4-4b3f-a8b4-11c9ee096ac4" xmlns:ns3="ff1f139a-2edd-4bd0-8b31-f50c83993807" targetNamespace="http://schemas.microsoft.com/office/2006/metadata/properties" ma:root="true" ma:fieldsID="65cb888c6f582f46ba8b6fc29b0f96fe" ns2:_="" ns3:_="">
    <xsd:import namespace="93b706a7-90e4-4b3f-a8b4-11c9ee096ac4"/>
    <xsd:import namespace="ff1f139a-2edd-4bd0-8b31-f50c839938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706a7-90e4-4b3f-a8b4-11c9ee096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f139a-2edd-4bd0-8b31-f50c8399380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c7878a9-8bc3-4e51-9f89-ce8db2f03b00}" ma:internalName="TaxCatchAll" ma:showField="CatchAllData" ma:web="ff1f139a-2edd-4bd0-8b31-f50c839938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b706a7-90e4-4b3f-a8b4-11c9ee096ac4">
      <Terms xmlns="http://schemas.microsoft.com/office/infopath/2007/PartnerControls"/>
    </lcf76f155ced4ddcb4097134ff3c332f>
    <TaxCatchAll xmlns="ff1f139a-2edd-4bd0-8b31-f50c8399380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5F4232-65DC-42D2-8A8B-02EF7FEC305F}"/>
</file>

<file path=customXml/itemProps2.xml><?xml version="1.0" encoding="utf-8"?>
<ds:datastoreItem xmlns:ds="http://schemas.openxmlformats.org/officeDocument/2006/customXml" ds:itemID="{C79D8D9C-C68F-448A-86A7-6DC0B161F783}">
  <ds:schemaRefs>
    <ds:schemaRef ds:uri="http://schemas.microsoft.com/office/2006/metadata/properties"/>
    <ds:schemaRef ds:uri="http://schemas.microsoft.com/office/infopath/2007/PartnerControls"/>
    <ds:schemaRef ds:uri="5fc527b8-4a60-4745-98a1-905e67373827"/>
    <ds:schemaRef ds:uri="1b34a434-b622-42b8-8343-c5f8ab04d35c"/>
  </ds:schemaRefs>
</ds:datastoreItem>
</file>

<file path=customXml/itemProps3.xml><?xml version="1.0" encoding="utf-8"?>
<ds:datastoreItem xmlns:ds="http://schemas.openxmlformats.org/officeDocument/2006/customXml" ds:itemID="{A5138543-FB22-41A1-A2FA-6C5879FA91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232C09-5492-4D64-89C3-947B64EC44B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Szablon-załącznika (1).dotx</Template>
  <TotalTime>4</TotalTime>
  <Pages>6</Pages>
  <Words>1048</Words>
  <Characters>6293</Characters>
  <Application>Microsoft Office Word</Application>
  <DocSecurity>0</DocSecurity>
  <Lines>52</Lines>
  <Paragraphs>14</Paragraphs>
  <ScaleCrop>false</ScaleCrop>
  <Company>Biuro Doradztwa Gospodarczego</Company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Opracował:</dc:title>
  <dc:subject/>
  <dc:creator>annago</dc:creator>
  <cp:keywords/>
  <cp:lastModifiedBy>Angelina Kanabus</cp:lastModifiedBy>
  <cp:revision>17</cp:revision>
  <cp:lastPrinted>2025-01-20T23:21:00Z</cp:lastPrinted>
  <dcterms:created xsi:type="dcterms:W3CDTF">2025-05-28T17:43:00Z</dcterms:created>
  <dcterms:modified xsi:type="dcterms:W3CDTF">2025-08-13T12:38:00Z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0x0101003FBDCD50267F6448B59C23C9C6121604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MediaServiceImageTags">
    <vt:lpwstr/>
  </property>
</Properties>
</file>