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401F1" w14:textId="6F863606" w:rsidR="00F120C6" w:rsidRPr="002A37D2" w:rsidRDefault="00F120C6" w:rsidP="00F120C6">
      <w:pPr>
        <w:pStyle w:val="Tytu"/>
        <w:pBdr>
          <w:top w:val="single" w:sz="6" w:space="0" w:color="A5A5A5"/>
        </w:pBdr>
        <w:rPr>
          <w:lang w:val="pl-PL"/>
        </w:rPr>
      </w:pPr>
      <w:r w:rsidRPr="002C7F37">
        <w:rPr>
          <w:rFonts w:ascii="Calibri" w:hAnsi="Calibri"/>
          <w:lang w:val="pl-PL"/>
        </w:rPr>
        <w:t xml:space="preserve">Zał. </w:t>
      </w:r>
      <w:r>
        <w:rPr>
          <w:rFonts w:ascii="Calibri" w:hAnsi="Calibri"/>
          <w:lang w:val="pl-PL"/>
        </w:rPr>
        <w:t>9</w:t>
      </w:r>
      <w:r w:rsidRPr="002C7F37">
        <w:rPr>
          <w:rFonts w:ascii="Calibri" w:hAnsi="Calibri"/>
          <w:lang w:val="pl-PL"/>
        </w:rPr>
        <w:t xml:space="preserve"> do PP/</w:t>
      </w:r>
      <w:r>
        <w:rPr>
          <w:rFonts w:ascii="Calibri" w:hAnsi="Calibri"/>
          <w:lang w:val="pl-PL"/>
        </w:rPr>
        <w:t>0</w:t>
      </w:r>
      <w:r w:rsidRPr="002C7F37">
        <w:rPr>
          <w:rFonts w:ascii="Calibri" w:hAnsi="Calibri"/>
          <w:lang w:val="pl-PL"/>
        </w:rPr>
        <w:t>/20</w:t>
      </w:r>
      <w:r>
        <w:rPr>
          <w:rFonts w:ascii="Calibri" w:hAnsi="Calibri"/>
          <w:lang w:val="pl-PL"/>
        </w:rPr>
        <w:t>25</w:t>
      </w:r>
    </w:p>
    <w:p w14:paraId="374B3E34" w14:textId="77777777" w:rsidR="000B6734" w:rsidRDefault="000B6734">
      <w:pPr>
        <w:jc w:val="both"/>
        <w:rPr>
          <w:lang w:val="pl-PL"/>
        </w:rPr>
      </w:pPr>
    </w:p>
    <w:p w14:paraId="4D0CD65F" w14:textId="77777777" w:rsidR="00F120C6" w:rsidRDefault="00F120C6">
      <w:pPr>
        <w:jc w:val="both"/>
        <w:rPr>
          <w:lang w:val="pl-PL"/>
        </w:rPr>
      </w:pPr>
    </w:p>
    <w:p w14:paraId="5C9E1347" w14:textId="77777777" w:rsidR="000B6734" w:rsidRPr="00B55AF6" w:rsidRDefault="00C009E8">
      <w:pPr>
        <w:pStyle w:val="Tytu"/>
        <w:rPr>
          <w:sz w:val="56"/>
          <w:szCs w:val="56"/>
          <w:lang w:val="pl-PL"/>
        </w:rPr>
      </w:pPr>
      <w:r w:rsidRPr="00B55AF6">
        <w:rPr>
          <w:sz w:val="56"/>
          <w:szCs w:val="56"/>
          <w:lang w:val="pl-PL"/>
        </w:rPr>
        <w:t>Regulamin oDDZIAŁU neonatologii</w:t>
      </w:r>
    </w:p>
    <w:p w14:paraId="200D2659" w14:textId="77777777" w:rsidR="00F120C6" w:rsidRDefault="00F120C6" w:rsidP="00F120C6">
      <w:pPr>
        <w:jc w:val="center"/>
        <w:rPr>
          <w:rStyle w:val="Uwydatnienie"/>
        </w:rPr>
      </w:pPr>
    </w:p>
    <w:p w14:paraId="24942C61" w14:textId="76BBDCA9" w:rsidR="00F120C6" w:rsidRPr="00E55116" w:rsidRDefault="00F120C6" w:rsidP="00F120C6">
      <w:pPr>
        <w:jc w:val="center"/>
        <w:rPr>
          <w:rStyle w:val="Uwydatnienie"/>
          <w:sz w:val="24"/>
          <w:szCs w:val="24"/>
          <w:lang w:eastAsia="pl-PL"/>
        </w:rPr>
      </w:pPr>
      <w:proofErr w:type="spellStart"/>
      <w:r>
        <w:rPr>
          <w:rStyle w:val="Uwydatnienie"/>
        </w:rPr>
        <w:t>Niniejszy</w:t>
      </w:r>
      <w:proofErr w:type="spellEnd"/>
      <w:r>
        <w:rPr>
          <w:rStyle w:val="Uwydatnienie"/>
        </w:rPr>
        <w:t xml:space="preserve"> </w:t>
      </w:r>
      <w:proofErr w:type="spellStart"/>
      <w:r>
        <w:rPr>
          <w:rStyle w:val="Uwydatnienie"/>
        </w:rPr>
        <w:t>dokument</w:t>
      </w:r>
      <w:proofErr w:type="spellEnd"/>
      <w:r>
        <w:rPr>
          <w:rStyle w:val="Uwydatnienie"/>
        </w:rPr>
        <w:t xml:space="preserve"> </w:t>
      </w:r>
      <w:r w:rsidRPr="00E55116">
        <w:rPr>
          <w:rStyle w:val="Uwydatnienie"/>
        </w:rPr>
        <w:t xml:space="preserve">jest </w:t>
      </w:r>
      <w:proofErr w:type="spellStart"/>
      <w:r w:rsidRPr="00E55116">
        <w:rPr>
          <w:rStyle w:val="Uwydatnienie"/>
        </w:rPr>
        <w:t>własnością</w:t>
      </w:r>
      <w:proofErr w:type="spellEnd"/>
      <w:r w:rsidRPr="00E55116">
        <w:rPr>
          <w:rStyle w:val="Uwydatnienie"/>
        </w:rPr>
        <w:t xml:space="preserve"> EMC </w:t>
      </w:r>
      <w:proofErr w:type="spellStart"/>
      <w:r w:rsidRPr="00E55116">
        <w:rPr>
          <w:rStyle w:val="Uwydatnienie"/>
        </w:rPr>
        <w:t>Instytut</w:t>
      </w:r>
      <w:proofErr w:type="spellEnd"/>
      <w:r w:rsidRPr="00E55116">
        <w:rPr>
          <w:rStyle w:val="Uwydatnienie"/>
        </w:rPr>
        <w:t xml:space="preserve"> </w:t>
      </w:r>
      <w:proofErr w:type="spellStart"/>
      <w:r w:rsidRPr="00E55116">
        <w:rPr>
          <w:rStyle w:val="Uwydatnienie"/>
        </w:rPr>
        <w:t>Medyczny</w:t>
      </w:r>
      <w:proofErr w:type="spellEnd"/>
      <w:r w:rsidRPr="00E55116">
        <w:rPr>
          <w:rStyle w:val="Uwydatnienie"/>
        </w:rPr>
        <w:t xml:space="preserve"> S.A.</w:t>
      </w:r>
    </w:p>
    <w:p w14:paraId="63775735" w14:textId="77777777" w:rsidR="00F120C6" w:rsidRPr="00E55116" w:rsidRDefault="00F120C6" w:rsidP="00F120C6">
      <w:pPr>
        <w:jc w:val="center"/>
        <w:rPr>
          <w:rStyle w:val="Uwydatnienie"/>
          <w:sz w:val="24"/>
          <w:szCs w:val="24"/>
          <w:lang w:eastAsia="pl-PL"/>
        </w:rPr>
      </w:pPr>
      <w:r w:rsidRPr="00E55116">
        <w:rPr>
          <w:rStyle w:val="Uwydatnienie"/>
        </w:rPr>
        <w:t xml:space="preserve">Osoba </w:t>
      </w:r>
      <w:proofErr w:type="spellStart"/>
      <w:r w:rsidRPr="00E55116">
        <w:rPr>
          <w:rStyle w:val="Uwydatnienie"/>
        </w:rPr>
        <w:t>posiadająca</w:t>
      </w:r>
      <w:proofErr w:type="spellEnd"/>
      <w:r w:rsidRPr="00E55116">
        <w:rPr>
          <w:rStyle w:val="Uwydatnienie"/>
        </w:rPr>
        <w:t xml:space="preserve"> </w:t>
      </w:r>
      <w:proofErr w:type="spellStart"/>
      <w:r w:rsidRPr="00E55116">
        <w:rPr>
          <w:rStyle w:val="Uwydatnienie"/>
        </w:rPr>
        <w:t>niniejszy</w:t>
      </w:r>
      <w:proofErr w:type="spellEnd"/>
      <w:r w:rsidRPr="00E55116">
        <w:rPr>
          <w:rStyle w:val="Uwydatnienie"/>
        </w:rPr>
        <w:t xml:space="preserve"> </w:t>
      </w:r>
      <w:proofErr w:type="spellStart"/>
      <w:r w:rsidRPr="00E55116">
        <w:rPr>
          <w:rStyle w:val="Uwydatnienie"/>
        </w:rPr>
        <w:t>egzemplarz</w:t>
      </w:r>
      <w:proofErr w:type="spellEnd"/>
      <w:r w:rsidRPr="00E55116">
        <w:rPr>
          <w:rStyle w:val="Uwydatnienie"/>
        </w:rPr>
        <w:t xml:space="preserve"> </w:t>
      </w:r>
      <w:proofErr w:type="spellStart"/>
      <w:r w:rsidRPr="00E55116">
        <w:rPr>
          <w:rStyle w:val="Uwydatnienie"/>
        </w:rPr>
        <w:t>ponosi</w:t>
      </w:r>
      <w:proofErr w:type="spellEnd"/>
      <w:r w:rsidRPr="00E55116">
        <w:rPr>
          <w:rStyle w:val="Uwydatnienie"/>
        </w:rPr>
        <w:t xml:space="preserve"> </w:t>
      </w:r>
      <w:proofErr w:type="spellStart"/>
      <w:r w:rsidRPr="00E55116">
        <w:rPr>
          <w:rStyle w:val="Uwydatnienie"/>
        </w:rPr>
        <w:t>pełną</w:t>
      </w:r>
      <w:proofErr w:type="spellEnd"/>
      <w:r w:rsidRPr="00E55116">
        <w:rPr>
          <w:rStyle w:val="Uwydatnienie"/>
        </w:rPr>
        <w:t xml:space="preserve"> </w:t>
      </w:r>
      <w:proofErr w:type="spellStart"/>
      <w:r w:rsidRPr="00E55116">
        <w:rPr>
          <w:rStyle w:val="Uwydatnienie"/>
        </w:rPr>
        <w:t>odpowiedzialność</w:t>
      </w:r>
      <w:proofErr w:type="spellEnd"/>
      <w:r w:rsidRPr="00E55116">
        <w:rPr>
          <w:rStyle w:val="Uwydatnienie"/>
        </w:rPr>
        <w:t xml:space="preserve"> za </w:t>
      </w:r>
      <w:proofErr w:type="spellStart"/>
      <w:r w:rsidRPr="00E55116">
        <w:rPr>
          <w:rStyle w:val="Uwydatnienie"/>
        </w:rPr>
        <w:t>jego</w:t>
      </w:r>
      <w:proofErr w:type="spellEnd"/>
      <w:r w:rsidRPr="00E55116">
        <w:rPr>
          <w:rStyle w:val="Uwydatnienie"/>
        </w:rPr>
        <w:t xml:space="preserve"> </w:t>
      </w:r>
      <w:proofErr w:type="spellStart"/>
      <w:r w:rsidRPr="00E55116">
        <w:rPr>
          <w:rStyle w:val="Uwydatnienie"/>
        </w:rPr>
        <w:t>przechowywanie</w:t>
      </w:r>
      <w:proofErr w:type="spellEnd"/>
      <w:r w:rsidRPr="00E55116">
        <w:rPr>
          <w:rStyle w:val="Uwydatnienie"/>
        </w:rPr>
        <w:t>.</w:t>
      </w:r>
    </w:p>
    <w:p w14:paraId="74598184" w14:textId="77777777" w:rsidR="00F120C6" w:rsidRPr="00E55116" w:rsidRDefault="00F120C6" w:rsidP="00F120C6">
      <w:pPr>
        <w:jc w:val="center"/>
        <w:rPr>
          <w:rStyle w:val="Uwydatnienie"/>
          <w:sz w:val="24"/>
          <w:szCs w:val="24"/>
          <w:lang w:eastAsia="pl-PL"/>
        </w:rPr>
      </w:pPr>
      <w:proofErr w:type="spellStart"/>
      <w:r w:rsidRPr="00E55116">
        <w:rPr>
          <w:rStyle w:val="Uwydatnienie"/>
        </w:rPr>
        <w:t>Powielanie</w:t>
      </w:r>
      <w:proofErr w:type="spellEnd"/>
      <w:r w:rsidRPr="00E55116">
        <w:rPr>
          <w:rStyle w:val="Uwydatnienie"/>
        </w:rPr>
        <w:t xml:space="preserve"> – </w:t>
      </w:r>
      <w:proofErr w:type="spellStart"/>
      <w:r w:rsidRPr="00E55116">
        <w:rPr>
          <w:rStyle w:val="Uwydatnienie"/>
        </w:rPr>
        <w:t>częściowo</w:t>
      </w:r>
      <w:proofErr w:type="spellEnd"/>
      <w:r w:rsidRPr="00E55116">
        <w:rPr>
          <w:rStyle w:val="Uwydatnienie"/>
        </w:rPr>
        <w:t xml:space="preserve"> </w:t>
      </w:r>
      <w:proofErr w:type="spellStart"/>
      <w:r w:rsidRPr="00E55116">
        <w:rPr>
          <w:rStyle w:val="Uwydatnienie"/>
        </w:rPr>
        <w:t>lub</w:t>
      </w:r>
      <w:proofErr w:type="spellEnd"/>
      <w:r w:rsidRPr="00E55116">
        <w:rPr>
          <w:rStyle w:val="Uwydatnienie"/>
        </w:rPr>
        <w:t xml:space="preserve"> w </w:t>
      </w:r>
      <w:proofErr w:type="spellStart"/>
      <w:r w:rsidRPr="00E55116">
        <w:rPr>
          <w:rStyle w:val="Uwydatnienie"/>
        </w:rPr>
        <w:t>całości</w:t>
      </w:r>
      <w:proofErr w:type="spellEnd"/>
      <w:r w:rsidRPr="00E55116">
        <w:rPr>
          <w:rStyle w:val="Uwydatnienie"/>
        </w:rPr>
        <w:t xml:space="preserve"> </w:t>
      </w:r>
      <w:proofErr w:type="spellStart"/>
      <w:r w:rsidRPr="00E55116">
        <w:rPr>
          <w:rStyle w:val="Uwydatnienie"/>
        </w:rPr>
        <w:t>oraz</w:t>
      </w:r>
      <w:proofErr w:type="spellEnd"/>
      <w:r w:rsidRPr="00E55116">
        <w:rPr>
          <w:rStyle w:val="Uwydatnienie"/>
        </w:rPr>
        <w:t xml:space="preserve"> </w:t>
      </w:r>
      <w:proofErr w:type="spellStart"/>
      <w:r w:rsidRPr="00E55116">
        <w:rPr>
          <w:rStyle w:val="Uwydatnienie"/>
        </w:rPr>
        <w:t>dalsze</w:t>
      </w:r>
      <w:proofErr w:type="spellEnd"/>
      <w:r w:rsidRPr="00E55116">
        <w:rPr>
          <w:rStyle w:val="Uwydatnienie"/>
        </w:rPr>
        <w:t xml:space="preserve"> </w:t>
      </w:r>
      <w:proofErr w:type="spellStart"/>
      <w:r w:rsidRPr="00E55116">
        <w:rPr>
          <w:rStyle w:val="Uwydatnienie"/>
        </w:rPr>
        <w:t>przekazywanie</w:t>
      </w:r>
      <w:proofErr w:type="spellEnd"/>
      <w:r w:rsidRPr="00E55116">
        <w:rPr>
          <w:rStyle w:val="Uwydatnienie"/>
        </w:rPr>
        <w:t xml:space="preserve"> bez </w:t>
      </w:r>
      <w:proofErr w:type="spellStart"/>
      <w:r w:rsidRPr="00E55116">
        <w:rPr>
          <w:rStyle w:val="Uwydatnienie"/>
        </w:rPr>
        <w:t>zgody</w:t>
      </w:r>
      <w:proofErr w:type="spellEnd"/>
    </w:p>
    <w:p w14:paraId="28CA890F" w14:textId="77777777" w:rsidR="00F120C6" w:rsidRDefault="00F120C6" w:rsidP="00F120C6">
      <w:pPr>
        <w:jc w:val="center"/>
        <w:rPr>
          <w:rStyle w:val="Uwydatnienie"/>
        </w:rPr>
      </w:pPr>
      <w:proofErr w:type="spellStart"/>
      <w:r>
        <w:rPr>
          <w:rStyle w:val="Uwydatnienie"/>
        </w:rPr>
        <w:t>Dyrektora</w:t>
      </w:r>
      <w:proofErr w:type="spellEnd"/>
      <w:r>
        <w:rPr>
          <w:rStyle w:val="Uwydatnienie"/>
        </w:rPr>
        <w:t xml:space="preserve"> </w:t>
      </w:r>
      <w:proofErr w:type="spellStart"/>
      <w:r>
        <w:rPr>
          <w:rStyle w:val="Uwydatnienie"/>
        </w:rPr>
        <w:t>Szpitala</w:t>
      </w:r>
      <w:proofErr w:type="spellEnd"/>
      <w:r w:rsidRPr="00F30EC4">
        <w:rPr>
          <w:rStyle w:val="Uwydatnienie"/>
        </w:rPr>
        <w:t xml:space="preserve"> jest </w:t>
      </w:r>
      <w:proofErr w:type="spellStart"/>
      <w:r w:rsidRPr="00F30EC4">
        <w:rPr>
          <w:rStyle w:val="Uwydatnienie"/>
        </w:rPr>
        <w:t>zabronione</w:t>
      </w:r>
      <w:proofErr w:type="spellEnd"/>
      <w:r w:rsidRPr="00F30EC4">
        <w:rPr>
          <w:rStyle w:val="Uwydatnienie"/>
        </w:rPr>
        <w:t>.</w:t>
      </w:r>
    </w:p>
    <w:p w14:paraId="7CF8D1B2" w14:textId="77777777" w:rsidR="00F120C6" w:rsidRDefault="00F120C6" w:rsidP="00F120C6">
      <w:pPr>
        <w:jc w:val="center"/>
        <w:rPr>
          <w:rStyle w:val="Uwydatnienie"/>
        </w:rPr>
      </w:pPr>
    </w:p>
    <w:p w14:paraId="5699E112" w14:textId="77777777" w:rsidR="00F120C6" w:rsidRDefault="00F120C6" w:rsidP="00F120C6">
      <w:pPr>
        <w:jc w:val="center"/>
        <w:rPr>
          <w:rStyle w:val="Uwydatnienie"/>
        </w:rPr>
      </w:pPr>
    </w:p>
    <w:p w14:paraId="7091A447" w14:textId="77777777" w:rsidR="00F120C6" w:rsidRDefault="00F120C6" w:rsidP="00F120C6">
      <w:pPr>
        <w:jc w:val="center"/>
        <w:rPr>
          <w:rStyle w:val="Uwydatnienie"/>
        </w:rPr>
      </w:pPr>
    </w:p>
    <w:tbl>
      <w:tblPr>
        <w:tblpPr w:leftFromText="141" w:rightFromText="141" w:vertAnchor="text" w:horzAnchor="margin" w:tblpY="135"/>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6"/>
        <w:gridCol w:w="3467"/>
        <w:gridCol w:w="3147"/>
      </w:tblGrid>
      <w:tr w:rsidR="00F120C6" w:rsidRPr="001779D6" w14:paraId="250F3987" w14:textId="77777777" w:rsidTr="000A086E">
        <w:tc>
          <w:tcPr>
            <w:tcW w:w="3466" w:type="dxa"/>
            <w:tcBorders>
              <w:top w:val="single" w:sz="4" w:space="0" w:color="auto"/>
              <w:left w:val="single" w:sz="4" w:space="0" w:color="auto"/>
              <w:bottom w:val="single" w:sz="4" w:space="0" w:color="auto"/>
              <w:right w:val="single" w:sz="4" w:space="0" w:color="auto"/>
            </w:tcBorders>
            <w:hideMark/>
          </w:tcPr>
          <w:p w14:paraId="1E58397F" w14:textId="77777777" w:rsidR="00F120C6" w:rsidRPr="001779D6" w:rsidRDefault="00F120C6" w:rsidP="000A086E">
            <w:pPr>
              <w:spacing w:after="0"/>
              <w:jc w:val="center"/>
            </w:pPr>
            <w:proofErr w:type="spellStart"/>
            <w:r w:rsidRPr="001779D6">
              <w:t>Opracował</w:t>
            </w:r>
            <w:proofErr w:type="spellEnd"/>
            <w:r w:rsidRPr="001779D6">
              <w:t>:</w:t>
            </w:r>
          </w:p>
        </w:tc>
        <w:tc>
          <w:tcPr>
            <w:tcW w:w="3467" w:type="dxa"/>
            <w:tcBorders>
              <w:top w:val="single" w:sz="4" w:space="0" w:color="auto"/>
              <w:left w:val="single" w:sz="4" w:space="0" w:color="auto"/>
              <w:bottom w:val="single" w:sz="4" w:space="0" w:color="auto"/>
              <w:right w:val="single" w:sz="4" w:space="0" w:color="auto"/>
            </w:tcBorders>
            <w:hideMark/>
          </w:tcPr>
          <w:p w14:paraId="39A280CC" w14:textId="77777777" w:rsidR="00F120C6" w:rsidRPr="001779D6" w:rsidRDefault="00F120C6" w:rsidP="000A086E">
            <w:pPr>
              <w:spacing w:after="0"/>
              <w:jc w:val="center"/>
              <w:rPr>
                <w:sz w:val="24"/>
                <w:szCs w:val="24"/>
                <w:lang w:eastAsia="pl-PL"/>
              </w:rPr>
            </w:pPr>
            <w:r w:rsidRPr="001779D6">
              <w:t>Sprawdził:</w:t>
            </w:r>
          </w:p>
        </w:tc>
        <w:tc>
          <w:tcPr>
            <w:tcW w:w="3147" w:type="dxa"/>
            <w:tcBorders>
              <w:top w:val="single" w:sz="4" w:space="0" w:color="auto"/>
              <w:left w:val="single" w:sz="4" w:space="0" w:color="auto"/>
              <w:bottom w:val="single" w:sz="4" w:space="0" w:color="auto"/>
              <w:right w:val="single" w:sz="4" w:space="0" w:color="auto"/>
            </w:tcBorders>
            <w:hideMark/>
          </w:tcPr>
          <w:p w14:paraId="2A33ECC6" w14:textId="77777777" w:rsidR="00F120C6" w:rsidRPr="001779D6" w:rsidRDefault="00F120C6" w:rsidP="000A086E">
            <w:pPr>
              <w:spacing w:after="0"/>
              <w:jc w:val="center"/>
              <w:rPr>
                <w:sz w:val="24"/>
                <w:szCs w:val="24"/>
                <w:lang w:eastAsia="pl-PL"/>
              </w:rPr>
            </w:pPr>
            <w:proofErr w:type="spellStart"/>
            <w:r w:rsidRPr="001779D6">
              <w:t>Zatwierdził</w:t>
            </w:r>
            <w:proofErr w:type="spellEnd"/>
            <w:r w:rsidRPr="001779D6">
              <w:t>:</w:t>
            </w:r>
          </w:p>
        </w:tc>
      </w:tr>
      <w:tr w:rsidR="00F120C6" w:rsidRPr="001779D6" w14:paraId="49F7DC3D" w14:textId="77777777" w:rsidTr="000A086E">
        <w:trPr>
          <w:trHeight w:val="1964"/>
        </w:trPr>
        <w:tc>
          <w:tcPr>
            <w:tcW w:w="3466" w:type="dxa"/>
            <w:tcBorders>
              <w:top w:val="single" w:sz="4" w:space="0" w:color="auto"/>
              <w:left w:val="single" w:sz="4" w:space="0" w:color="auto"/>
              <w:bottom w:val="single" w:sz="4" w:space="0" w:color="auto"/>
              <w:right w:val="single" w:sz="4" w:space="0" w:color="auto"/>
            </w:tcBorders>
            <w:vAlign w:val="center"/>
          </w:tcPr>
          <w:p w14:paraId="541EC277" w14:textId="77777777" w:rsidR="00F120C6" w:rsidRDefault="00F120C6" w:rsidP="000A086E">
            <w:pPr>
              <w:jc w:val="center"/>
              <w:rPr>
                <w:b/>
                <w:bCs/>
              </w:rPr>
            </w:pPr>
            <w:r>
              <w:rPr>
                <w:b/>
                <w:bCs/>
              </w:rPr>
              <w:t>Angelina Kanabus</w:t>
            </w:r>
          </w:p>
          <w:p w14:paraId="3B172194" w14:textId="77777777" w:rsidR="00F120C6" w:rsidRPr="00D413F3" w:rsidRDefault="00F120C6" w:rsidP="000A086E">
            <w:pPr>
              <w:spacing w:after="120"/>
              <w:jc w:val="center"/>
            </w:pPr>
            <w:r>
              <w:t xml:space="preserve">Z-ca </w:t>
            </w:r>
            <w:proofErr w:type="spellStart"/>
            <w:r>
              <w:t>Dyrektora</w:t>
            </w:r>
            <w:proofErr w:type="spellEnd"/>
            <w:r>
              <w:t xml:space="preserve"> </w:t>
            </w:r>
            <w:proofErr w:type="spellStart"/>
            <w:r>
              <w:t>Szpitala</w:t>
            </w:r>
            <w:proofErr w:type="spellEnd"/>
            <w:r w:rsidRPr="00346FEE">
              <w:rPr>
                <w:rFonts w:cs="Calibri"/>
              </w:rPr>
              <w:t xml:space="preserve"> </w:t>
            </w:r>
          </w:p>
        </w:tc>
        <w:tc>
          <w:tcPr>
            <w:tcW w:w="3467" w:type="dxa"/>
            <w:tcBorders>
              <w:top w:val="single" w:sz="4" w:space="0" w:color="auto"/>
              <w:left w:val="single" w:sz="4" w:space="0" w:color="auto"/>
              <w:bottom w:val="single" w:sz="4" w:space="0" w:color="auto"/>
              <w:right w:val="single" w:sz="4" w:space="0" w:color="auto"/>
            </w:tcBorders>
            <w:vAlign w:val="center"/>
          </w:tcPr>
          <w:p w14:paraId="016FF626" w14:textId="77777777" w:rsidR="00F120C6" w:rsidRDefault="00F120C6" w:rsidP="000A086E">
            <w:pPr>
              <w:jc w:val="center"/>
              <w:rPr>
                <w:b/>
                <w:bCs/>
              </w:rPr>
            </w:pPr>
            <w:r>
              <w:rPr>
                <w:b/>
                <w:bCs/>
              </w:rPr>
              <w:t>Dorota Karpacka</w:t>
            </w:r>
          </w:p>
          <w:p w14:paraId="3F42B8F1" w14:textId="77777777" w:rsidR="00F120C6" w:rsidRPr="001779D6" w:rsidRDefault="00F120C6" w:rsidP="000A086E">
            <w:pPr>
              <w:jc w:val="center"/>
            </w:pPr>
            <w:proofErr w:type="spellStart"/>
            <w:r w:rsidRPr="00EC778D">
              <w:t>Pełnomocnik</w:t>
            </w:r>
            <w:proofErr w:type="spellEnd"/>
            <w:r w:rsidRPr="00EC778D">
              <w:t xml:space="preserve"> ds. </w:t>
            </w:r>
            <w:proofErr w:type="spellStart"/>
            <w:r w:rsidRPr="00EC778D">
              <w:t>jakości</w:t>
            </w:r>
            <w:proofErr w:type="spellEnd"/>
          </w:p>
        </w:tc>
        <w:tc>
          <w:tcPr>
            <w:tcW w:w="3147" w:type="dxa"/>
            <w:tcBorders>
              <w:top w:val="single" w:sz="4" w:space="0" w:color="auto"/>
              <w:left w:val="single" w:sz="4" w:space="0" w:color="auto"/>
              <w:bottom w:val="single" w:sz="4" w:space="0" w:color="auto"/>
              <w:right w:val="single" w:sz="4" w:space="0" w:color="auto"/>
            </w:tcBorders>
            <w:vAlign w:val="center"/>
          </w:tcPr>
          <w:p w14:paraId="7DBDC4AC" w14:textId="77777777" w:rsidR="00F120C6" w:rsidRPr="00346FEE" w:rsidRDefault="00F120C6" w:rsidP="000A086E">
            <w:pPr>
              <w:jc w:val="center"/>
              <w:rPr>
                <w:rFonts w:cs="Calibri"/>
                <w:b/>
                <w:bCs/>
              </w:rPr>
            </w:pPr>
            <w:r w:rsidRPr="00346FEE">
              <w:rPr>
                <w:rFonts w:cs="Calibri"/>
                <w:b/>
                <w:bCs/>
              </w:rPr>
              <w:t>Lidia Albrechowicz</w:t>
            </w:r>
          </w:p>
          <w:p w14:paraId="742EFEF4" w14:textId="77777777" w:rsidR="00F120C6" w:rsidRPr="001779D6" w:rsidRDefault="00F120C6" w:rsidP="000A086E">
            <w:pPr>
              <w:jc w:val="center"/>
            </w:pPr>
            <w:proofErr w:type="spellStart"/>
            <w:r w:rsidRPr="00346FEE">
              <w:rPr>
                <w:rFonts w:cs="Calibri"/>
                <w:b/>
                <w:bCs/>
              </w:rPr>
              <w:t>Dyrektor</w:t>
            </w:r>
            <w:proofErr w:type="spellEnd"/>
            <w:r w:rsidRPr="00346FEE">
              <w:rPr>
                <w:rFonts w:cs="Calibri"/>
                <w:b/>
                <w:bCs/>
              </w:rPr>
              <w:t xml:space="preserve"> </w:t>
            </w:r>
            <w:proofErr w:type="spellStart"/>
            <w:r w:rsidRPr="00346FEE">
              <w:rPr>
                <w:rFonts w:cs="Calibri"/>
                <w:b/>
                <w:bCs/>
              </w:rPr>
              <w:t>Szpitala</w:t>
            </w:r>
            <w:proofErr w:type="spellEnd"/>
          </w:p>
        </w:tc>
      </w:tr>
    </w:tbl>
    <w:p w14:paraId="6B6381A4" w14:textId="77777777" w:rsidR="000B6734" w:rsidRDefault="000B6734">
      <w:pPr>
        <w:rPr>
          <w:rStyle w:val="Wyrnienie"/>
          <w:rFonts w:eastAsia="Times New Roman" w:cs="Times New Roman"/>
          <w:sz w:val="24"/>
          <w:szCs w:val="24"/>
          <w:lang w:val="pl-PL" w:eastAsia="pl-PL"/>
        </w:rPr>
      </w:pPr>
    </w:p>
    <w:p w14:paraId="079FD6BF" w14:textId="77777777" w:rsidR="00A4407A" w:rsidRDefault="00A4407A">
      <w:pPr>
        <w:rPr>
          <w:rStyle w:val="Wyrnienie"/>
          <w:rFonts w:eastAsia="Times New Roman" w:cs="Times New Roman"/>
          <w:sz w:val="24"/>
          <w:szCs w:val="24"/>
          <w:lang w:val="pl-PL" w:eastAsia="pl-PL"/>
        </w:rPr>
      </w:pPr>
    </w:p>
    <w:p w14:paraId="0DAACB98" w14:textId="77777777" w:rsidR="00F120C6" w:rsidRDefault="00F120C6">
      <w:pPr>
        <w:rPr>
          <w:rStyle w:val="Wyrnienie"/>
          <w:rFonts w:eastAsia="Times New Roman" w:cs="Times New Roman"/>
          <w:sz w:val="24"/>
          <w:szCs w:val="24"/>
          <w:lang w:val="pl-PL" w:eastAsia="pl-PL"/>
        </w:rPr>
      </w:pPr>
    </w:p>
    <w:p w14:paraId="0438E6AA" w14:textId="77777777" w:rsidR="00F120C6" w:rsidRDefault="00F120C6">
      <w:pPr>
        <w:rPr>
          <w:rStyle w:val="Wyrnienie"/>
          <w:rFonts w:eastAsia="Times New Roman" w:cs="Times New Roman"/>
          <w:sz w:val="24"/>
          <w:szCs w:val="24"/>
          <w:lang w:val="pl-PL" w:eastAsia="pl-PL"/>
        </w:rPr>
      </w:pPr>
    </w:p>
    <w:p w14:paraId="11C31FF3" w14:textId="77777777" w:rsidR="00F120C6" w:rsidRDefault="00F120C6">
      <w:pPr>
        <w:rPr>
          <w:rStyle w:val="Wyrnienie"/>
          <w:rFonts w:eastAsia="Times New Roman" w:cs="Times New Roman"/>
          <w:sz w:val="24"/>
          <w:szCs w:val="24"/>
          <w:lang w:val="pl-PL" w:eastAsia="pl-PL"/>
        </w:rPr>
      </w:pPr>
    </w:p>
    <w:p w14:paraId="6468098B" w14:textId="77777777" w:rsidR="00F120C6" w:rsidRDefault="00F120C6">
      <w:pPr>
        <w:rPr>
          <w:rStyle w:val="Wyrnienie"/>
          <w:rFonts w:eastAsia="Times New Roman" w:cs="Times New Roman"/>
          <w:sz w:val="24"/>
          <w:szCs w:val="24"/>
          <w:lang w:val="pl-PL" w:eastAsia="pl-PL"/>
        </w:rPr>
      </w:pPr>
    </w:p>
    <w:p w14:paraId="3D587FDB" w14:textId="77777777" w:rsidR="000B6734" w:rsidRDefault="00C009E8">
      <w:pPr>
        <w:pStyle w:val="Listapunktowana4"/>
        <w:numPr>
          <w:ilvl w:val="0"/>
          <w:numId w:val="3"/>
        </w:numPr>
        <w:tabs>
          <w:tab w:val="clear" w:pos="720"/>
          <w:tab w:val="left" w:pos="284"/>
        </w:tabs>
        <w:spacing w:after="120" w:line="300" w:lineRule="auto"/>
        <w:ind w:left="284" w:hanging="284"/>
        <w:jc w:val="both"/>
        <w:rPr>
          <w:rFonts w:ascii="Calibri" w:hAnsi="Calibri" w:cs="Calibri"/>
          <w:sz w:val="21"/>
          <w:szCs w:val="21"/>
        </w:rPr>
      </w:pPr>
      <w:bookmarkStart w:id="0" w:name="_Toc432159223"/>
      <w:bookmarkStart w:id="1" w:name="_Toc432159209"/>
      <w:bookmarkStart w:id="2" w:name="_Toc432159195"/>
      <w:bookmarkStart w:id="3" w:name="_Toc432159141"/>
      <w:bookmarkStart w:id="4" w:name="_Toc432159069"/>
      <w:bookmarkStart w:id="5" w:name="_Toc432158937"/>
      <w:bookmarkStart w:id="6" w:name="_Toc432159222"/>
      <w:bookmarkStart w:id="7" w:name="_Toc432159208"/>
      <w:bookmarkStart w:id="8" w:name="_Toc432159194"/>
      <w:bookmarkStart w:id="9" w:name="_Toc432159140"/>
      <w:bookmarkStart w:id="10" w:name="_Toc432159068"/>
      <w:bookmarkStart w:id="11" w:name="_Toc432158936"/>
      <w:bookmarkEnd w:id="0"/>
      <w:bookmarkEnd w:id="1"/>
      <w:bookmarkEnd w:id="2"/>
      <w:bookmarkEnd w:id="3"/>
      <w:bookmarkEnd w:id="4"/>
      <w:bookmarkEnd w:id="5"/>
      <w:bookmarkEnd w:id="6"/>
      <w:bookmarkEnd w:id="7"/>
      <w:bookmarkEnd w:id="8"/>
      <w:bookmarkEnd w:id="9"/>
      <w:bookmarkEnd w:id="10"/>
      <w:bookmarkEnd w:id="11"/>
      <w:r>
        <w:rPr>
          <w:rFonts w:asciiTheme="majorHAnsi" w:hAnsiTheme="majorHAnsi" w:cstheme="majorHAnsi"/>
        </w:rPr>
        <w:lastRenderedPageBreak/>
        <w:t>CHARAKTERYSTYKA ODDZIAŁU</w:t>
      </w:r>
    </w:p>
    <w:p w14:paraId="072DCDCD" w14:textId="77777777" w:rsidR="000B6734" w:rsidRDefault="00C009E8">
      <w:pPr>
        <w:pStyle w:val="Listapunktowana4"/>
        <w:numPr>
          <w:ilvl w:val="0"/>
          <w:numId w:val="7"/>
        </w:numPr>
        <w:tabs>
          <w:tab w:val="left" w:pos="567"/>
        </w:tabs>
        <w:spacing w:after="120" w:line="300" w:lineRule="auto"/>
        <w:ind w:left="284" w:firstLine="0"/>
        <w:rPr>
          <w:rFonts w:asciiTheme="minorHAnsi" w:hAnsiTheme="minorHAnsi"/>
          <w:sz w:val="21"/>
          <w:szCs w:val="21"/>
        </w:rPr>
      </w:pPr>
      <w:r>
        <w:rPr>
          <w:rFonts w:asciiTheme="minorHAnsi" w:hAnsiTheme="minorHAnsi"/>
          <w:sz w:val="21"/>
          <w:szCs w:val="21"/>
        </w:rPr>
        <w:t xml:space="preserve">Oddział Neonatologiczny jest komórką organizacyjną Szpitala św. Anny w Piasecznie. </w:t>
      </w:r>
    </w:p>
    <w:p w14:paraId="033CF1C4" w14:textId="77777777" w:rsidR="000B6734" w:rsidRDefault="00C009E8">
      <w:pPr>
        <w:pStyle w:val="Listapunktowana4"/>
        <w:numPr>
          <w:ilvl w:val="0"/>
          <w:numId w:val="7"/>
        </w:numPr>
        <w:tabs>
          <w:tab w:val="left" w:pos="567"/>
        </w:tabs>
        <w:spacing w:after="120" w:line="300" w:lineRule="auto"/>
        <w:ind w:left="284" w:firstLine="0"/>
        <w:rPr>
          <w:rFonts w:asciiTheme="minorHAnsi" w:hAnsiTheme="minorHAnsi"/>
          <w:sz w:val="21"/>
          <w:szCs w:val="21"/>
        </w:rPr>
      </w:pPr>
      <w:r>
        <w:rPr>
          <w:rFonts w:asciiTheme="minorHAnsi" w:hAnsiTheme="minorHAnsi"/>
          <w:sz w:val="21"/>
          <w:szCs w:val="21"/>
        </w:rPr>
        <w:t>Oddział liczy 16 łóżek (w salach oddziału położniczo-ginekologicznego)rozmieszczonych w salach 2 i 3 – łóżkowych</w:t>
      </w:r>
      <w:r>
        <w:rPr>
          <w:rStyle w:val="Odwoaniedokomentarza"/>
          <w:rFonts w:eastAsiaTheme="minorEastAsia" w:cstheme="minorBidi"/>
          <w:kern w:val="0"/>
          <w:lang w:val="en-US"/>
        </w:rPr>
        <w:t xml:space="preserve">. </w:t>
      </w:r>
    </w:p>
    <w:p w14:paraId="541399D5" w14:textId="0394EF4F" w:rsidR="000B6734" w:rsidRDefault="00C009E8">
      <w:pPr>
        <w:pStyle w:val="Listapunktowana4"/>
        <w:numPr>
          <w:ilvl w:val="0"/>
          <w:numId w:val="7"/>
        </w:numPr>
        <w:tabs>
          <w:tab w:val="left" w:pos="567"/>
        </w:tabs>
        <w:spacing w:line="300" w:lineRule="auto"/>
        <w:ind w:left="284" w:firstLine="0"/>
        <w:rPr>
          <w:rFonts w:asciiTheme="minorHAnsi" w:hAnsiTheme="minorHAnsi"/>
          <w:sz w:val="21"/>
          <w:szCs w:val="21"/>
        </w:rPr>
      </w:pPr>
      <w:r>
        <w:rPr>
          <w:rFonts w:asciiTheme="minorHAnsi" w:hAnsiTheme="minorHAnsi"/>
          <w:sz w:val="21"/>
          <w:szCs w:val="21"/>
        </w:rPr>
        <w:t xml:space="preserve">W obrębie </w:t>
      </w:r>
      <w:r w:rsidR="00B81BB5">
        <w:rPr>
          <w:rFonts w:asciiTheme="minorHAnsi" w:hAnsiTheme="minorHAnsi"/>
          <w:sz w:val="21"/>
          <w:szCs w:val="21"/>
        </w:rPr>
        <w:t>o</w:t>
      </w:r>
      <w:r>
        <w:rPr>
          <w:rFonts w:asciiTheme="minorHAnsi" w:hAnsiTheme="minorHAnsi"/>
          <w:sz w:val="21"/>
          <w:szCs w:val="21"/>
        </w:rPr>
        <w:t>ddziału pacjenci i ich opiekunowie mogą korzystać:</w:t>
      </w:r>
    </w:p>
    <w:p w14:paraId="0F0171FA" w14:textId="77777777" w:rsidR="000B6734" w:rsidRDefault="00C009E8">
      <w:pPr>
        <w:pStyle w:val="Listapunktowana5"/>
        <w:numPr>
          <w:ilvl w:val="2"/>
          <w:numId w:val="8"/>
        </w:numPr>
        <w:spacing w:line="300" w:lineRule="auto"/>
        <w:ind w:left="851" w:hanging="284"/>
        <w:rPr>
          <w:rFonts w:asciiTheme="minorHAnsi" w:hAnsiTheme="minorHAnsi"/>
          <w:sz w:val="21"/>
          <w:szCs w:val="21"/>
        </w:rPr>
      </w:pPr>
      <w:r>
        <w:rPr>
          <w:rFonts w:asciiTheme="minorHAnsi" w:hAnsiTheme="minorHAnsi"/>
          <w:sz w:val="21"/>
          <w:szCs w:val="21"/>
        </w:rPr>
        <w:t>z łazienki przystosowanej dla osób niepełnosprawnych,</w:t>
      </w:r>
    </w:p>
    <w:p w14:paraId="457E3606" w14:textId="77777777" w:rsidR="000B6734" w:rsidRDefault="00C009E8">
      <w:pPr>
        <w:pStyle w:val="Listapunktowana5"/>
        <w:numPr>
          <w:ilvl w:val="2"/>
          <w:numId w:val="8"/>
        </w:numPr>
        <w:spacing w:after="120" w:line="300" w:lineRule="auto"/>
        <w:ind w:left="851" w:hanging="284"/>
        <w:rPr>
          <w:rFonts w:asciiTheme="minorHAnsi" w:hAnsiTheme="minorHAnsi"/>
          <w:sz w:val="21"/>
          <w:szCs w:val="21"/>
        </w:rPr>
      </w:pPr>
      <w:r>
        <w:rPr>
          <w:rFonts w:asciiTheme="minorHAnsi" w:hAnsiTheme="minorHAnsi"/>
          <w:sz w:val="21"/>
          <w:szCs w:val="21"/>
        </w:rPr>
        <w:t>łazienek z prysznicami oraz toaletą.</w:t>
      </w:r>
    </w:p>
    <w:p w14:paraId="15EB527C" w14:textId="6F58A51B" w:rsidR="000B6734" w:rsidRDefault="00C009E8">
      <w:pPr>
        <w:pStyle w:val="Listapunktowana4"/>
        <w:numPr>
          <w:ilvl w:val="0"/>
          <w:numId w:val="7"/>
        </w:numPr>
        <w:tabs>
          <w:tab w:val="left" w:pos="567"/>
        </w:tabs>
        <w:spacing w:line="300" w:lineRule="auto"/>
        <w:ind w:left="284" w:firstLine="0"/>
        <w:rPr>
          <w:rFonts w:asciiTheme="minorHAnsi" w:hAnsiTheme="minorHAnsi"/>
          <w:sz w:val="21"/>
          <w:szCs w:val="21"/>
        </w:rPr>
      </w:pPr>
      <w:r>
        <w:rPr>
          <w:rFonts w:asciiTheme="minorHAnsi" w:hAnsiTheme="minorHAnsi"/>
          <w:sz w:val="21"/>
          <w:szCs w:val="21"/>
        </w:rPr>
        <w:t xml:space="preserve">Do podstawowych zadań </w:t>
      </w:r>
      <w:r w:rsidR="00257020">
        <w:rPr>
          <w:rFonts w:asciiTheme="minorHAnsi" w:hAnsiTheme="minorHAnsi"/>
          <w:sz w:val="21"/>
          <w:szCs w:val="21"/>
        </w:rPr>
        <w:t>o</w:t>
      </w:r>
      <w:r>
        <w:rPr>
          <w:rFonts w:asciiTheme="minorHAnsi" w:hAnsiTheme="minorHAnsi"/>
          <w:sz w:val="21"/>
          <w:szCs w:val="21"/>
        </w:rPr>
        <w:t>ddziału należy:</w:t>
      </w:r>
    </w:p>
    <w:p w14:paraId="7FC80B67" w14:textId="77777777" w:rsidR="000B6734" w:rsidRDefault="00C009E8">
      <w:pPr>
        <w:pStyle w:val="Listapunktowana5"/>
        <w:numPr>
          <w:ilvl w:val="2"/>
          <w:numId w:val="9"/>
        </w:numPr>
        <w:tabs>
          <w:tab w:val="left" w:pos="567"/>
          <w:tab w:val="left" w:pos="851"/>
        </w:tabs>
        <w:spacing w:line="300" w:lineRule="auto"/>
        <w:ind w:hanging="1877"/>
        <w:rPr>
          <w:rFonts w:asciiTheme="minorHAnsi" w:hAnsiTheme="minorHAnsi"/>
          <w:sz w:val="21"/>
          <w:szCs w:val="21"/>
        </w:rPr>
      </w:pPr>
      <w:r>
        <w:rPr>
          <w:rFonts w:asciiTheme="minorHAnsi" w:hAnsiTheme="minorHAnsi"/>
          <w:sz w:val="21"/>
          <w:szCs w:val="21"/>
        </w:rPr>
        <w:t>przyjęcie noworodka,</w:t>
      </w:r>
    </w:p>
    <w:p w14:paraId="386A5CA3" w14:textId="77777777" w:rsidR="000B6734" w:rsidRDefault="00C009E8">
      <w:pPr>
        <w:pStyle w:val="Listapunktowana5"/>
        <w:numPr>
          <w:ilvl w:val="2"/>
          <w:numId w:val="9"/>
        </w:numPr>
        <w:tabs>
          <w:tab w:val="left" w:pos="567"/>
          <w:tab w:val="left" w:pos="851"/>
        </w:tabs>
        <w:spacing w:line="300" w:lineRule="auto"/>
        <w:ind w:hanging="1877"/>
        <w:rPr>
          <w:rFonts w:asciiTheme="minorHAnsi" w:hAnsiTheme="minorHAnsi"/>
          <w:sz w:val="21"/>
          <w:szCs w:val="21"/>
        </w:rPr>
      </w:pPr>
      <w:r>
        <w:rPr>
          <w:rFonts w:asciiTheme="minorHAnsi" w:hAnsiTheme="minorHAnsi"/>
          <w:sz w:val="21"/>
          <w:szCs w:val="21"/>
        </w:rPr>
        <w:t>badanie przedmiotowe i podmiotowe noworodka,</w:t>
      </w:r>
    </w:p>
    <w:p w14:paraId="6370BA8B" w14:textId="77777777" w:rsidR="000B6734" w:rsidRDefault="00C009E8">
      <w:pPr>
        <w:pStyle w:val="Listapunktowana5"/>
        <w:numPr>
          <w:ilvl w:val="2"/>
          <w:numId w:val="9"/>
        </w:numPr>
        <w:tabs>
          <w:tab w:val="left" w:pos="567"/>
          <w:tab w:val="left" w:pos="851"/>
        </w:tabs>
        <w:spacing w:line="300" w:lineRule="auto"/>
        <w:ind w:hanging="1877"/>
        <w:rPr>
          <w:rFonts w:asciiTheme="minorHAnsi" w:hAnsiTheme="minorHAnsi"/>
          <w:sz w:val="21"/>
          <w:szCs w:val="21"/>
        </w:rPr>
      </w:pPr>
      <w:r>
        <w:rPr>
          <w:rFonts w:ascii="Calibri" w:hAnsi="Calibri" w:cs="Calibri"/>
          <w:sz w:val="21"/>
          <w:szCs w:val="21"/>
        </w:rPr>
        <w:t>zapewnienie noworodkom całodobowej opieki stacjonarnej,</w:t>
      </w:r>
    </w:p>
    <w:p w14:paraId="76B164D2" w14:textId="77777777" w:rsidR="000B6734" w:rsidRDefault="00C009E8">
      <w:pPr>
        <w:pStyle w:val="Listapunktowana5"/>
        <w:numPr>
          <w:ilvl w:val="2"/>
          <w:numId w:val="9"/>
        </w:numPr>
        <w:tabs>
          <w:tab w:val="left" w:pos="567"/>
          <w:tab w:val="left" w:pos="851"/>
        </w:tabs>
        <w:spacing w:line="300" w:lineRule="auto"/>
        <w:ind w:hanging="1877"/>
        <w:rPr>
          <w:rFonts w:asciiTheme="minorHAnsi" w:hAnsiTheme="minorHAnsi"/>
          <w:sz w:val="21"/>
          <w:szCs w:val="21"/>
        </w:rPr>
      </w:pPr>
      <w:r>
        <w:rPr>
          <w:rFonts w:asciiTheme="minorHAnsi" w:hAnsiTheme="minorHAnsi"/>
          <w:sz w:val="21"/>
          <w:szCs w:val="21"/>
        </w:rPr>
        <w:t>zlecanie badań laboratoryjnych, czynnościowych i obrazowych,</w:t>
      </w:r>
    </w:p>
    <w:p w14:paraId="0E75D5F0" w14:textId="77777777" w:rsidR="000B6734" w:rsidRDefault="00C009E8">
      <w:pPr>
        <w:pStyle w:val="Listapunktowana5"/>
        <w:numPr>
          <w:ilvl w:val="2"/>
          <w:numId w:val="9"/>
        </w:numPr>
        <w:tabs>
          <w:tab w:val="left" w:pos="567"/>
          <w:tab w:val="left" w:pos="851"/>
        </w:tabs>
        <w:spacing w:line="300" w:lineRule="auto"/>
        <w:ind w:hanging="1877"/>
        <w:rPr>
          <w:rFonts w:asciiTheme="minorHAnsi" w:hAnsiTheme="minorHAnsi"/>
          <w:sz w:val="21"/>
          <w:szCs w:val="21"/>
        </w:rPr>
      </w:pPr>
      <w:r>
        <w:rPr>
          <w:rFonts w:asciiTheme="minorHAnsi" w:hAnsiTheme="minorHAnsi"/>
          <w:sz w:val="21"/>
          <w:szCs w:val="21"/>
        </w:rPr>
        <w:t>przygotowanie noworodków do specjalistycznych badań diagnostycznych,</w:t>
      </w:r>
    </w:p>
    <w:p w14:paraId="599CFF39" w14:textId="6F51E65A" w:rsidR="000B6734" w:rsidRDefault="00C009E8">
      <w:pPr>
        <w:pStyle w:val="Listapunktowana5"/>
        <w:numPr>
          <w:ilvl w:val="2"/>
          <w:numId w:val="9"/>
        </w:numPr>
        <w:tabs>
          <w:tab w:val="left" w:pos="567"/>
          <w:tab w:val="left" w:pos="851"/>
        </w:tabs>
        <w:spacing w:line="300" w:lineRule="auto"/>
        <w:ind w:hanging="1877"/>
        <w:rPr>
          <w:rFonts w:asciiTheme="minorHAnsi" w:hAnsiTheme="minorHAnsi"/>
          <w:sz w:val="21"/>
          <w:szCs w:val="21"/>
        </w:rPr>
      </w:pPr>
      <w:r>
        <w:rPr>
          <w:rFonts w:asciiTheme="minorHAnsi" w:hAnsiTheme="minorHAnsi"/>
          <w:sz w:val="21"/>
          <w:szCs w:val="21"/>
        </w:rPr>
        <w:t xml:space="preserve">leczenie i pielęgnacja noworodków przebywających w </w:t>
      </w:r>
      <w:r w:rsidR="00257020">
        <w:rPr>
          <w:rFonts w:asciiTheme="minorHAnsi" w:hAnsiTheme="minorHAnsi"/>
          <w:sz w:val="21"/>
          <w:szCs w:val="21"/>
        </w:rPr>
        <w:t>o</w:t>
      </w:r>
      <w:r>
        <w:rPr>
          <w:rFonts w:asciiTheme="minorHAnsi" w:hAnsiTheme="minorHAnsi"/>
          <w:sz w:val="21"/>
          <w:szCs w:val="21"/>
        </w:rPr>
        <w:t>ddziale,</w:t>
      </w:r>
    </w:p>
    <w:p w14:paraId="76F81FE5" w14:textId="58552244" w:rsidR="000B6734" w:rsidRDefault="00C009E8">
      <w:pPr>
        <w:pStyle w:val="Listapunktowana5"/>
        <w:numPr>
          <w:ilvl w:val="2"/>
          <w:numId w:val="9"/>
        </w:numPr>
        <w:tabs>
          <w:tab w:val="left" w:pos="567"/>
          <w:tab w:val="left" w:pos="851"/>
        </w:tabs>
        <w:spacing w:line="300" w:lineRule="auto"/>
        <w:ind w:hanging="1877"/>
        <w:rPr>
          <w:rFonts w:asciiTheme="minorHAnsi" w:hAnsiTheme="minorHAnsi"/>
          <w:sz w:val="21"/>
          <w:szCs w:val="21"/>
        </w:rPr>
      </w:pPr>
      <w:r>
        <w:rPr>
          <w:rFonts w:asciiTheme="minorHAnsi" w:hAnsiTheme="minorHAnsi"/>
          <w:sz w:val="21"/>
          <w:szCs w:val="21"/>
        </w:rPr>
        <w:t xml:space="preserve">zapewnienie bezpieczeństwa noworodków w czasie pobytu w </w:t>
      </w:r>
      <w:r w:rsidR="00257020">
        <w:rPr>
          <w:rFonts w:asciiTheme="minorHAnsi" w:hAnsiTheme="minorHAnsi"/>
          <w:sz w:val="21"/>
          <w:szCs w:val="21"/>
        </w:rPr>
        <w:t>o</w:t>
      </w:r>
      <w:r>
        <w:rPr>
          <w:rFonts w:asciiTheme="minorHAnsi" w:hAnsiTheme="minorHAnsi"/>
          <w:sz w:val="21"/>
          <w:szCs w:val="21"/>
        </w:rPr>
        <w:t>ddziale,</w:t>
      </w:r>
    </w:p>
    <w:p w14:paraId="27EC8D81" w14:textId="77777777" w:rsidR="000B6734" w:rsidRDefault="00C009E8">
      <w:pPr>
        <w:pStyle w:val="Listapunktowana5"/>
        <w:numPr>
          <w:ilvl w:val="2"/>
          <w:numId w:val="9"/>
        </w:numPr>
        <w:tabs>
          <w:tab w:val="left" w:pos="567"/>
          <w:tab w:val="left" w:pos="851"/>
        </w:tabs>
        <w:spacing w:line="300" w:lineRule="auto"/>
        <w:ind w:hanging="1877"/>
        <w:rPr>
          <w:rFonts w:asciiTheme="minorHAnsi" w:hAnsiTheme="minorHAnsi"/>
          <w:sz w:val="21"/>
          <w:szCs w:val="21"/>
        </w:rPr>
      </w:pPr>
      <w:r>
        <w:rPr>
          <w:rFonts w:asciiTheme="minorHAnsi" w:hAnsiTheme="minorHAnsi"/>
          <w:sz w:val="21"/>
          <w:szCs w:val="21"/>
        </w:rPr>
        <w:t>prowadzenie dokumentacji medycznej noworodka, statystycznej i rozliczeń finansowych,</w:t>
      </w:r>
    </w:p>
    <w:p w14:paraId="38FD4456" w14:textId="77777777" w:rsidR="000B6734" w:rsidRDefault="00C009E8">
      <w:pPr>
        <w:pStyle w:val="Listapunktowana5"/>
        <w:numPr>
          <w:ilvl w:val="2"/>
          <w:numId w:val="9"/>
        </w:numPr>
        <w:tabs>
          <w:tab w:val="left" w:pos="567"/>
          <w:tab w:val="left" w:pos="851"/>
        </w:tabs>
        <w:spacing w:line="300" w:lineRule="auto"/>
        <w:ind w:hanging="1877"/>
        <w:rPr>
          <w:rFonts w:asciiTheme="minorHAnsi" w:hAnsiTheme="minorHAnsi"/>
          <w:sz w:val="21"/>
          <w:szCs w:val="21"/>
        </w:rPr>
      </w:pPr>
      <w:r>
        <w:rPr>
          <w:rFonts w:asciiTheme="minorHAnsi" w:hAnsiTheme="minorHAnsi"/>
          <w:sz w:val="21"/>
          <w:szCs w:val="21"/>
        </w:rPr>
        <w:t>zapewnienie 24-godzinnej opieki noworodkowi przez personel medyczny,</w:t>
      </w:r>
    </w:p>
    <w:p w14:paraId="6733731A" w14:textId="77777777" w:rsidR="000B6734" w:rsidRDefault="00C009E8">
      <w:pPr>
        <w:pStyle w:val="Listapunktowana5"/>
        <w:numPr>
          <w:ilvl w:val="2"/>
          <w:numId w:val="9"/>
        </w:numPr>
        <w:tabs>
          <w:tab w:val="left" w:pos="567"/>
          <w:tab w:val="left" w:pos="851"/>
        </w:tabs>
        <w:spacing w:line="300" w:lineRule="auto"/>
        <w:ind w:hanging="1877"/>
        <w:rPr>
          <w:rFonts w:asciiTheme="minorHAnsi" w:hAnsiTheme="minorHAnsi"/>
          <w:sz w:val="21"/>
          <w:szCs w:val="21"/>
        </w:rPr>
      </w:pPr>
      <w:r>
        <w:rPr>
          <w:rFonts w:ascii="Calibri" w:hAnsi="Calibri" w:cs="Calibri"/>
          <w:sz w:val="21"/>
          <w:szCs w:val="21"/>
        </w:rPr>
        <w:t>edukacja opiekunów noworodków.</w:t>
      </w:r>
    </w:p>
    <w:p w14:paraId="3BD3A0CF" w14:textId="77777777" w:rsidR="000B6734" w:rsidRDefault="00C009E8">
      <w:pPr>
        <w:pStyle w:val="Listapunktowana4"/>
        <w:numPr>
          <w:ilvl w:val="0"/>
          <w:numId w:val="7"/>
        </w:numPr>
        <w:tabs>
          <w:tab w:val="left" w:pos="567"/>
        </w:tabs>
        <w:spacing w:after="120" w:line="300" w:lineRule="auto"/>
        <w:ind w:left="567" w:hanging="283"/>
        <w:jc w:val="both"/>
        <w:rPr>
          <w:rFonts w:asciiTheme="minorHAnsi" w:hAnsiTheme="minorHAnsi"/>
          <w:sz w:val="21"/>
          <w:szCs w:val="21"/>
        </w:rPr>
      </w:pPr>
      <w:r>
        <w:rPr>
          <w:rFonts w:asciiTheme="minorHAnsi" w:hAnsiTheme="minorHAnsi"/>
          <w:sz w:val="21"/>
          <w:szCs w:val="21"/>
        </w:rPr>
        <w:t>Pracą całego zespołu zatrudnionego w Oddziale kieruje pod względem służbowym i fachowym Ordynator Oddziału.</w:t>
      </w:r>
    </w:p>
    <w:p w14:paraId="40CD0269" w14:textId="77777777" w:rsidR="000B6734" w:rsidRDefault="00C009E8">
      <w:pPr>
        <w:pStyle w:val="Listapunktowana4"/>
        <w:numPr>
          <w:ilvl w:val="0"/>
          <w:numId w:val="7"/>
        </w:numPr>
        <w:tabs>
          <w:tab w:val="left" w:pos="567"/>
        </w:tabs>
        <w:spacing w:after="120" w:line="300" w:lineRule="auto"/>
        <w:ind w:left="567" w:hanging="283"/>
        <w:jc w:val="both"/>
        <w:rPr>
          <w:rFonts w:asciiTheme="minorHAnsi" w:hAnsiTheme="minorHAnsi"/>
          <w:sz w:val="21"/>
          <w:szCs w:val="21"/>
        </w:rPr>
      </w:pPr>
      <w:r>
        <w:rPr>
          <w:rFonts w:asciiTheme="minorHAnsi" w:hAnsiTheme="minorHAnsi"/>
          <w:sz w:val="21"/>
          <w:szCs w:val="21"/>
        </w:rPr>
        <w:t>Bezpośrednim przełożonym Ordynatora Oddziału jest  Dyrektor ds. Medycznych</w:t>
      </w:r>
    </w:p>
    <w:p w14:paraId="13E24E7D" w14:textId="6C5218C9" w:rsidR="000B6734" w:rsidRDefault="00C009E8">
      <w:pPr>
        <w:pStyle w:val="Listapunktowana4"/>
        <w:numPr>
          <w:ilvl w:val="0"/>
          <w:numId w:val="7"/>
        </w:numPr>
        <w:tabs>
          <w:tab w:val="left" w:pos="567"/>
        </w:tabs>
        <w:spacing w:after="120" w:line="300" w:lineRule="auto"/>
        <w:ind w:left="567" w:hanging="283"/>
        <w:jc w:val="both"/>
        <w:rPr>
          <w:rFonts w:asciiTheme="minorHAnsi" w:hAnsiTheme="minorHAnsi"/>
          <w:sz w:val="21"/>
          <w:szCs w:val="21"/>
        </w:rPr>
      </w:pPr>
      <w:r>
        <w:rPr>
          <w:rFonts w:asciiTheme="minorHAnsi" w:hAnsiTheme="minorHAnsi"/>
          <w:sz w:val="21"/>
          <w:szCs w:val="21"/>
        </w:rPr>
        <w:t xml:space="preserve">Nadzór </w:t>
      </w:r>
      <w:bookmarkStart w:id="12" w:name="_Hlk130299010"/>
      <w:r w:rsidR="00257020" w:rsidRPr="00257020">
        <w:rPr>
          <w:rFonts w:asciiTheme="minorHAnsi" w:hAnsiTheme="minorHAnsi"/>
          <w:color w:val="000000" w:themeColor="text1"/>
          <w:sz w:val="21"/>
          <w:szCs w:val="21"/>
        </w:rPr>
        <w:t xml:space="preserve">organizacyjny i merytoryczny </w:t>
      </w:r>
      <w:bookmarkEnd w:id="12"/>
      <w:r w:rsidR="00257020" w:rsidRPr="006607F5">
        <w:rPr>
          <w:rFonts w:asciiTheme="minorHAnsi" w:hAnsiTheme="minorHAnsi"/>
          <w:sz w:val="21"/>
          <w:szCs w:val="21"/>
        </w:rPr>
        <w:t xml:space="preserve">nad </w:t>
      </w:r>
      <w:r w:rsidR="00257020">
        <w:rPr>
          <w:rFonts w:asciiTheme="minorHAnsi" w:hAnsiTheme="minorHAnsi"/>
          <w:sz w:val="21"/>
          <w:szCs w:val="21"/>
        </w:rPr>
        <w:t xml:space="preserve">zespołem pielęgniarek i położnych </w:t>
      </w:r>
      <w:r w:rsidR="00257020" w:rsidRPr="006607F5">
        <w:rPr>
          <w:rFonts w:asciiTheme="minorHAnsi" w:hAnsiTheme="minorHAnsi"/>
          <w:sz w:val="21"/>
          <w:szCs w:val="21"/>
        </w:rPr>
        <w:t xml:space="preserve">w </w:t>
      </w:r>
      <w:r w:rsidR="00257020">
        <w:rPr>
          <w:rFonts w:asciiTheme="minorHAnsi" w:hAnsiTheme="minorHAnsi"/>
          <w:sz w:val="21"/>
          <w:szCs w:val="21"/>
        </w:rPr>
        <w:t>o</w:t>
      </w:r>
      <w:r w:rsidR="00257020" w:rsidRPr="006607F5">
        <w:rPr>
          <w:rFonts w:asciiTheme="minorHAnsi" w:hAnsiTheme="minorHAnsi"/>
          <w:sz w:val="21"/>
          <w:szCs w:val="21"/>
        </w:rPr>
        <w:t xml:space="preserve">ddziale sprawuje </w:t>
      </w:r>
      <w:r w:rsidR="00257020">
        <w:rPr>
          <w:rFonts w:asciiTheme="minorHAnsi" w:hAnsiTheme="minorHAnsi"/>
          <w:sz w:val="21"/>
          <w:szCs w:val="21"/>
        </w:rPr>
        <w:t>Położna Oddziałowa.</w:t>
      </w:r>
    </w:p>
    <w:p w14:paraId="4CA778B0" w14:textId="13D05808" w:rsidR="00EF2C12" w:rsidRPr="00A15350" w:rsidRDefault="00A15350">
      <w:pPr>
        <w:pStyle w:val="Listapunktowana4"/>
        <w:numPr>
          <w:ilvl w:val="0"/>
          <w:numId w:val="7"/>
        </w:numPr>
        <w:tabs>
          <w:tab w:val="left" w:pos="567"/>
        </w:tabs>
        <w:spacing w:after="120" w:line="300" w:lineRule="auto"/>
        <w:ind w:left="567" w:hanging="283"/>
        <w:jc w:val="both"/>
        <w:rPr>
          <w:rFonts w:asciiTheme="minorHAnsi" w:hAnsiTheme="minorHAnsi" w:cstheme="minorHAnsi"/>
          <w:sz w:val="21"/>
          <w:szCs w:val="21"/>
        </w:rPr>
      </w:pPr>
      <w:r w:rsidRPr="00A15350">
        <w:rPr>
          <w:rFonts w:asciiTheme="minorHAnsi" w:hAnsiTheme="minorHAnsi" w:cstheme="minorHAnsi"/>
          <w:sz w:val="21"/>
          <w:szCs w:val="21"/>
        </w:rPr>
        <w:t>Pracę personelu położniczego, pielęgniarskiego, opiekunów medycznych oraz salowych (przy współpracy z koordynatorem salowych) organizuje i nadzoruje Położna Oddziałowa, podlegająca  w strukturze organizacyjnej Ordynatorowi Oddziału i Dyrektorowi ds. Pielęgniarstwa.</w:t>
      </w:r>
    </w:p>
    <w:p w14:paraId="03161FED" w14:textId="6CEA2133" w:rsidR="000B6734" w:rsidRPr="00A15350" w:rsidRDefault="00C009E8" w:rsidP="00257020">
      <w:pPr>
        <w:pStyle w:val="Listapunktowana4"/>
        <w:numPr>
          <w:ilvl w:val="0"/>
          <w:numId w:val="7"/>
        </w:numPr>
        <w:tabs>
          <w:tab w:val="left" w:pos="567"/>
        </w:tabs>
        <w:spacing w:after="120" w:line="300" w:lineRule="auto"/>
        <w:ind w:left="567" w:hanging="283"/>
        <w:jc w:val="both"/>
        <w:rPr>
          <w:rFonts w:asciiTheme="minorHAnsi" w:hAnsiTheme="minorHAnsi" w:cstheme="minorHAnsi"/>
          <w:sz w:val="21"/>
          <w:szCs w:val="21"/>
        </w:rPr>
      </w:pPr>
      <w:r w:rsidRPr="00A15350">
        <w:rPr>
          <w:rFonts w:asciiTheme="minorHAnsi" w:hAnsiTheme="minorHAnsi" w:cstheme="minorHAnsi"/>
          <w:sz w:val="21"/>
          <w:szCs w:val="21"/>
        </w:rPr>
        <w:t xml:space="preserve">Rozkład zajęć personelu lekarskiego </w:t>
      </w:r>
      <w:r w:rsidR="00257020" w:rsidRPr="00A15350">
        <w:rPr>
          <w:rFonts w:asciiTheme="minorHAnsi" w:hAnsiTheme="minorHAnsi" w:cstheme="minorHAnsi"/>
          <w:sz w:val="21"/>
          <w:szCs w:val="21"/>
        </w:rPr>
        <w:t>o</w:t>
      </w:r>
      <w:r w:rsidRPr="00A15350">
        <w:rPr>
          <w:rFonts w:asciiTheme="minorHAnsi" w:hAnsiTheme="minorHAnsi" w:cstheme="minorHAnsi"/>
          <w:sz w:val="21"/>
          <w:szCs w:val="21"/>
        </w:rPr>
        <w:t xml:space="preserve">ddziału ustala Ordynator Oddziału – ze szczególnym uwzględnieniem wykonywanych przez lekarzy </w:t>
      </w:r>
      <w:r w:rsidR="00257020" w:rsidRPr="00A15350">
        <w:rPr>
          <w:rFonts w:asciiTheme="minorHAnsi" w:hAnsiTheme="minorHAnsi" w:cstheme="minorHAnsi"/>
          <w:sz w:val="21"/>
          <w:szCs w:val="21"/>
        </w:rPr>
        <w:t>o</w:t>
      </w:r>
      <w:r w:rsidRPr="00A15350">
        <w:rPr>
          <w:rFonts w:asciiTheme="minorHAnsi" w:hAnsiTheme="minorHAnsi" w:cstheme="minorHAnsi"/>
          <w:sz w:val="21"/>
          <w:szCs w:val="21"/>
        </w:rPr>
        <w:t xml:space="preserve">ddziału zabiegów operacyjnych oraz badań diagnostycznych. </w:t>
      </w:r>
    </w:p>
    <w:p w14:paraId="03380BEE" w14:textId="77777777" w:rsidR="000B6734" w:rsidRDefault="00C009E8">
      <w:pPr>
        <w:pStyle w:val="Listapunktowana4"/>
        <w:numPr>
          <w:ilvl w:val="0"/>
          <w:numId w:val="7"/>
        </w:numPr>
        <w:tabs>
          <w:tab w:val="left" w:pos="567"/>
          <w:tab w:val="left" w:pos="993"/>
        </w:tabs>
        <w:spacing w:line="300" w:lineRule="auto"/>
        <w:ind w:left="567" w:hanging="283"/>
        <w:rPr>
          <w:rFonts w:asciiTheme="minorHAnsi" w:hAnsiTheme="minorHAnsi"/>
          <w:sz w:val="21"/>
          <w:szCs w:val="21"/>
        </w:rPr>
      </w:pPr>
      <w:r>
        <w:rPr>
          <w:rFonts w:asciiTheme="minorHAnsi" w:hAnsiTheme="minorHAnsi"/>
          <w:sz w:val="21"/>
          <w:szCs w:val="21"/>
        </w:rPr>
        <w:t>Ważne telefony w Oddziale:</w:t>
      </w:r>
    </w:p>
    <w:p w14:paraId="182E5810" w14:textId="67D08B0D" w:rsidR="000B6734" w:rsidRDefault="00C009E8">
      <w:pPr>
        <w:widowControl w:val="0"/>
        <w:tabs>
          <w:tab w:val="left" w:pos="0"/>
          <w:tab w:val="left" w:pos="1133"/>
          <w:tab w:val="left" w:pos="1701"/>
        </w:tabs>
        <w:spacing w:after="0"/>
        <w:ind w:left="567"/>
        <w:jc w:val="both"/>
        <w:rPr>
          <w:rFonts w:cs="Tahoma"/>
          <w:lang w:val="pl-PL"/>
        </w:rPr>
      </w:pPr>
      <w:r>
        <w:rPr>
          <w:rFonts w:cs="Tahoma"/>
          <w:lang w:val="pl-PL"/>
        </w:rPr>
        <w:tab/>
        <w:t xml:space="preserve">          </w:t>
      </w:r>
    </w:p>
    <w:p w14:paraId="49F0F809" w14:textId="6E1C5F2C" w:rsidR="00D43A94" w:rsidRDefault="00D43A94" w:rsidP="00D43A94">
      <w:pPr>
        <w:widowControl w:val="0"/>
        <w:tabs>
          <w:tab w:val="left" w:pos="0"/>
          <w:tab w:val="left" w:pos="1133"/>
          <w:tab w:val="left" w:pos="1701"/>
        </w:tabs>
        <w:spacing w:after="0"/>
        <w:ind w:left="567"/>
        <w:jc w:val="both"/>
        <w:rPr>
          <w:rFonts w:cs="Tahoma"/>
          <w:b/>
          <w:lang w:val="pl-PL"/>
        </w:rPr>
      </w:pPr>
      <w:r>
        <w:rPr>
          <w:rFonts w:cs="Tahoma"/>
          <w:b/>
          <w:lang w:val="pl-PL"/>
        </w:rPr>
        <w:t>Dyżurka pielęgniarek</w:t>
      </w:r>
      <w:r>
        <w:rPr>
          <w:rFonts w:cs="Tahoma"/>
          <w:b/>
          <w:lang w:val="pl-PL"/>
        </w:rPr>
        <w:tab/>
      </w:r>
      <w:r>
        <w:rPr>
          <w:rFonts w:cs="Tahoma"/>
          <w:b/>
          <w:lang w:val="pl-PL"/>
        </w:rPr>
        <w:tab/>
      </w:r>
      <w:r>
        <w:rPr>
          <w:rFonts w:cs="Tahoma"/>
          <w:b/>
          <w:lang w:val="pl-PL"/>
        </w:rPr>
        <w:tab/>
      </w:r>
      <w:r>
        <w:rPr>
          <w:rFonts w:cs="Tahoma"/>
          <w:b/>
          <w:lang w:val="pl-PL"/>
        </w:rPr>
        <w:tab/>
        <w:t xml:space="preserve">          </w:t>
      </w:r>
      <w:r w:rsidR="0051428B">
        <w:rPr>
          <w:rFonts w:cs="Tahoma"/>
          <w:b/>
          <w:lang w:val="pl-PL"/>
        </w:rPr>
        <w:t xml:space="preserve">727 601 076 – telefon </w:t>
      </w:r>
      <w:r w:rsidR="00383E12">
        <w:rPr>
          <w:rFonts w:cs="Tahoma"/>
          <w:b/>
          <w:lang w:val="pl-PL"/>
        </w:rPr>
        <w:t>stacjonarny</w:t>
      </w:r>
    </w:p>
    <w:p w14:paraId="505AAA43" w14:textId="77777777" w:rsidR="00D43A94" w:rsidRDefault="00C009E8" w:rsidP="00D43A94">
      <w:pPr>
        <w:widowControl w:val="0"/>
        <w:tabs>
          <w:tab w:val="left" w:pos="0"/>
          <w:tab w:val="left" w:pos="1133"/>
          <w:tab w:val="left" w:pos="1701"/>
        </w:tabs>
        <w:spacing w:after="0"/>
        <w:ind w:left="567"/>
        <w:jc w:val="both"/>
        <w:rPr>
          <w:rFonts w:cs="Tahoma"/>
          <w:b/>
          <w:lang w:val="pl-PL"/>
        </w:rPr>
      </w:pPr>
      <w:r>
        <w:rPr>
          <w:rFonts w:cs="Tahoma"/>
          <w:b/>
          <w:lang w:val="pl-PL"/>
        </w:rPr>
        <w:t>Sekretariat medyczny                                                               661 300 637 - telefon komórkowy</w:t>
      </w:r>
    </w:p>
    <w:p w14:paraId="0D2382CB" w14:textId="009E386F" w:rsidR="000B6734" w:rsidRDefault="00D43A94" w:rsidP="00D43A94">
      <w:pPr>
        <w:widowControl w:val="0"/>
        <w:tabs>
          <w:tab w:val="left" w:pos="0"/>
          <w:tab w:val="left" w:pos="1133"/>
          <w:tab w:val="left" w:pos="1701"/>
        </w:tabs>
        <w:spacing w:after="0"/>
        <w:ind w:left="567"/>
        <w:jc w:val="both"/>
        <w:rPr>
          <w:rFonts w:cs="Tahoma"/>
          <w:b/>
          <w:lang w:val="pl-PL"/>
        </w:rPr>
      </w:pPr>
      <w:r>
        <w:rPr>
          <w:rFonts w:cs="Tahoma"/>
          <w:b/>
          <w:lang w:val="pl-PL"/>
        </w:rPr>
        <w:t>Dyżurka lekarska</w:t>
      </w:r>
      <w:r>
        <w:rPr>
          <w:rFonts w:cs="Tahoma"/>
          <w:b/>
          <w:lang w:val="pl-PL"/>
        </w:rPr>
        <w:tab/>
      </w:r>
      <w:r>
        <w:rPr>
          <w:rFonts w:cs="Tahoma"/>
          <w:b/>
          <w:lang w:val="pl-PL"/>
        </w:rPr>
        <w:tab/>
      </w:r>
      <w:r>
        <w:rPr>
          <w:rFonts w:cs="Tahoma"/>
          <w:b/>
          <w:lang w:val="pl-PL"/>
        </w:rPr>
        <w:tab/>
      </w:r>
      <w:r>
        <w:rPr>
          <w:rFonts w:cs="Tahoma"/>
          <w:b/>
          <w:lang w:val="pl-PL"/>
        </w:rPr>
        <w:tab/>
      </w:r>
      <w:r>
        <w:rPr>
          <w:rFonts w:cs="Tahoma"/>
          <w:b/>
          <w:lang w:val="pl-PL"/>
        </w:rPr>
        <w:tab/>
      </w:r>
      <w:r w:rsidR="005D5EA2">
        <w:rPr>
          <w:rFonts w:cs="Tahoma"/>
          <w:b/>
          <w:lang w:val="pl-PL"/>
        </w:rPr>
        <w:t xml:space="preserve">          727 600 306</w:t>
      </w:r>
      <w:r>
        <w:rPr>
          <w:rFonts w:cs="Tahoma"/>
          <w:b/>
          <w:lang w:val="pl-PL"/>
        </w:rPr>
        <w:t xml:space="preserve">-  telefon </w:t>
      </w:r>
      <w:r w:rsidR="005D5EA2">
        <w:rPr>
          <w:rFonts w:cs="Tahoma"/>
          <w:b/>
          <w:lang w:val="pl-PL"/>
        </w:rPr>
        <w:t>komórkowy</w:t>
      </w:r>
    </w:p>
    <w:p w14:paraId="381BB88A" w14:textId="77777777" w:rsidR="00F120C6" w:rsidRDefault="00F120C6" w:rsidP="00D43A94">
      <w:pPr>
        <w:widowControl w:val="0"/>
        <w:tabs>
          <w:tab w:val="left" w:pos="0"/>
          <w:tab w:val="left" w:pos="1133"/>
          <w:tab w:val="left" w:pos="1701"/>
        </w:tabs>
        <w:spacing w:after="0"/>
        <w:ind w:left="567"/>
        <w:jc w:val="both"/>
        <w:rPr>
          <w:rFonts w:cs="Tahoma"/>
          <w:b/>
          <w:lang w:val="pl-PL"/>
        </w:rPr>
      </w:pPr>
    </w:p>
    <w:p w14:paraId="3C3F4E0E" w14:textId="77777777" w:rsidR="00F120C6" w:rsidRDefault="00F120C6" w:rsidP="00D43A94">
      <w:pPr>
        <w:widowControl w:val="0"/>
        <w:tabs>
          <w:tab w:val="left" w:pos="0"/>
          <w:tab w:val="left" w:pos="1133"/>
          <w:tab w:val="left" w:pos="1701"/>
        </w:tabs>
        <w:spacing w:after="0"/>
        <w:ind w:left="567"/>
        <w:jc w:val="both"/>
        <w:rPr>
          <w:rFonts w:cs="Tahoma"/>
          <w:b/>
          <w:lang w:val="pl-PL"/>
        </w:rPr>
      </w:pPr>
    </w:p>
    <w:p w14:paraId="60620579" w14:textId="77777777" w:rsidR="00F120C6" w:rsidRDefault="00F120C6" w:rsidP="00D43A94">
      <w:pPr>
        <w:widowControl w:val="0"/>
        <w:tabs>
          <w:tab w:val="left" w:pos="0"/>
          <w:tab w:val="left" w:pos="1133"/>
          <w:tab w:val="left" w:pos="1701"/>
        </w:tabs>
        <w:spacing w:after="0"/>
        <w:ind w:left="567"/>
        <w:jc w:val="both"/>
        <w:rPr>
          <w:rFonts w:cs="Tahoma"/>
          <w:b/>
          <w:lang w:val="pl-PL"/>
        </w:rPr>
      </w:pPr>
    </w:p>
    <w:p w14:paraId="35B9554E" w14:textId="77777777" w:rsidR="00D43A94" w:rsidRPr="00D43A94" w:rsidRDefault="00D43A94" w:rsidP="00A15350">
      <w:pPr>
        <w:widowControl w:val="0"/>
        <w:tabs>
          <w:tab w:val="left" w:pos="0"/>
          <w:tab w:val="left" w:pos="1133"/>
          <w:tab w:val="left" w:pos="1701"/>
        </w:tabs>
        <w:spacing w:after="0"/>
        <w:jc w:val="both"/>
        <w:rPr>
          <w:rFonts w:cs="Tahoma"/>
          <w:b/>
          <w:lang w:val="pl-PL"/>
        </w:rPr>
      </w:pPr>
    </w:p>
    <w:p w14:paraId="265D5866" w14:textId="77777777" w:rsidR="000B6734" w:rsidRDefault="00C009E8">
      <w:pPr>
        <w:pStyle w:val="Akapitzlist"/>
        <w:widowControl w:val="0"/>
        <w:numPr>
          <w:ilvl w:val="0"/>
          <w:numId w:val="4"/>
        </w:numPr>
        <w:tabs>
          <w:tab w:val="left" w:pos="1133"/>
          <w:tab w:val="left" w:pos="1701"/>
        </w:tabs>
        <w:spacing w:after="120"/>
        <w:ind w:left="284" w:hanging="284"/>
        <w:rPr>
          <w:rFonts w:asciiTheme="majorHAnsi" w:eastAsia="Times New Roman" w:hAnsiTheme="majorHAnsi" w:cstheme="majorHAnsi"/>
          <w:sz w:val="24"/>
          <w:szCs w:val="24"/>
          <w:lang w:val="pl-PL"/>
        </w:rPr>
      </w:pPr>
      <w:r>
        <w:rPr>
          <w:rFonts w:asciiTheme="majorHAnsi" w:eastAsia="Times New Roman" w:hAnsiTheme="majorHAnsi" w:cstheme="majorHAnsi"/>
          <w:sz w:val="24"/>
          <w:szCs w:val="24"/>
          <w:lang w:val="pl-PL"/>
        </w:rPr>
        <w:lastRenderedPageBreak/>
        <w:t>TOPOGRAFIA ODDZIAŁU I PRZEZNACZENIE POMIESZCZEŃ</w:t>
      </w:r>
    </w:p>
    <w:p w14:paraId="6197059C" w14:textId="44D04731" w:rsidR="00257020" w:rsidRPr="00257020" w:rsidRDefault="00C009E8" w:rsidP="00257020">
      <w:pPr>
        <w:pStyle w:val="Tekstpodstawowy"/>
        <w:ind w:left="284"/>
        <w:jc w:val="both"/>
        <w:rPr>
          <w:color w:val="000000" w:themeColor="text1"/>
          <w:lang w:val="pl-PL"/>
        </w:rPr>
      </w:pPr>
      <w:r>
        <w:rPr>
          <w:b/>
          <w:lang w:val="pl-PL"/>
        </w:rPr>
        <w:t>DYŻURKA LEKARSKA</w:t>
      </w:r>
      <w:r>
        <w:rPr>
          <w:lang w:val="pl-PL"/>
        </w:rPr>
        <w:t xml:space="preserve"> </w:t>
      </w:r>
      <w:r>
        <w:rPr>
          <w:b/>
          <w:lang w:val="pl-PL"/>
        </w:rPr>
        <w:t>–</w:t>
      </w:r>
      <w:r>
        <w:rPr>
          <w:lang w:val="pl-PL"/>
        </w:rPr>
        <w:t xml:space="preserve"> Znajduje się na parterze, pokój nr 26. </w:t>
      </w:r>
      <w:r w:rsidR="00257020" w:rsidRPr="00257020">
        <w:rPr>
          <w:color w:val="000000" w:themeColor="text1"/>
          <w:lang w:val="pl-PL"/>
        </w:rPr>
        <w:t xml:space="preserve">Informacje dotyczące stanu zdrowia noworodków można uzyskać codziennie od poniedziałku do piątku w godzinach 8:00-15:30. </w:t>
      </w:r>
    </w:p>
    <w:p w14:paraId="180364D6" w14:textId="62331B18" w:rsidR="00257020" w:rsidRPr="00257020" w:rsidRDefault="00C009E8" w:rsidP="00257020">
      <w:pPr>
        <w:pStyle w:val="Tekstpodstawowy"/>
        <w:ind w:left="284"/>
        <w:jc w:val="both"/>
        <w:rPr>
          <w:color w:val="000000" w:themeColor="text1"/>
          <w:lang w:val="pl-PL"/>
        </w:rPr>
      </w:pPr>
      <w:r>
        <w:rPr>
          <w:lang w:val="pl-PL"/>
        </w:rPr>
        <w:t xml:space="preserve">Stanowi również miejsce kontaktu z personelem lekarskim, przez całą dobę. Opiekunowie/rodzice </w:t>
      </w:r>
      <w:r w:rsidR="00257020">
        <w:rPr>
          <w:lang w:val="pl-PL"/>
        </w:rPr>
        <w:t xml:space="preserve">mają prawo do informacji o stanie zdrowia noworodka i procesie leczenia. </w:t>
      </w:r>
      <w:r w:rsidR="00257020" w:rsidRPr="00257020">
        <w:rPr>
          <w:color w:val="000000" w:themeColor="text1"/>
          <w:lang w:val="pl-PL"/>
        </w:rPr>
        <w:t>Lekarze udzielają opiekunom/rodzicom wypisywanych noworodków niezbędne informacje do prowadzenia dalszego leczenia po zakończonej hospitalizacji.</w:t>
      </w:r>
    </w:p>
    <w:p w14:paraId="15680F7C" w14:textId="71C72307" w:rsidR="000B6734" w:rsidRDefault="00C009E8">
      <w:pPr>
        <w:pStyle w:val="Tekstpodstawowy"/>
        <w:ind w:left="284"/>
        <w:jc w:val="both"/>
        <w:rPr>
          <w:lang w:val="pl-PL"/>
        </w:rPr>
      </w:pPr>
      <w:r>
        <w:rPr>
          <w:b/>
          <w:lang w:val="pl-PL"/>
        </w:rPr>
        <w:t>DYŻURKA POŁOŻNYCH</w:t>
      </w:r>
      <w:r>
        <w:rPr>
          <w:lang w:val="pl-PL"/>
        </w:rPr>
        <w:t>– Znajduje się w pomieszczeniu oznaczonym nr 17. Stanowi miejsce kontaktu</w:t>
      </w:r>
      <w:r>
        <w:rPr>
          <w:lang w:val="pl-PL"/>
        </w:rPr>
        <w:br/>
        <w:t xml:space="preserve">z personelem położnych. Można tam uzyskać informacje dotyczące wykonywanych czynności położniczych/pielęgnacyjnych związanych z noworodkiem codziennie, przez całą dobę. </w:t>
      </w:r>
    </w:p>
    <w:p w14:paraId="5426D42C" w14:textId="77777777" w:rsidR="000B6734" w:rsidRDefault="00C009E8">
      <w:pPr>
        <w:pStyle w:val="Tekstpodstawowy"/>
        <w:ind w:left="284"/>
        <w:jc w:val="both"/>
        <w:rPr>
          <w:lang w:val="pl-PL"/>
        </w:rPr>
      </w:pPr>
      <w:r>
        <w:rPr>
          <w:b/>
          <w:lang w:val="pl-PL"/>
        </w:rPr>
        <w:t>SEKRETARIAT MEDYCZNY</w:t>
      </w:r>
      <w:r>
        <w:rPr>
          <w:lang w:val="pl-PL"/>
        </w:rPr>
        <w:t xml:space="preserve"> – Znajduje się na parterze pokój nr 8 </w:t>
      </w:r>
      <w:r>
        <w:rPr>
          <w:rFonts w:eastAsia="Times New Roman" w:cs="Calibri"/>
          <w:bCs/>
          <w:lang w:val="pl-PL"/>
        </w:rPr>
        <w:t xml:space="preserve">można tam załatwiać formalności związane z pobytem w Oddziale (np. zaświadczenia) </w:t>
      </w:r>
      <w:r>
        <w:rPr>
          <w:lang w:val="pl-PL"/>
        </w:rPr>
        <w:t>codziennie od poniedziałku do piątku w godzinach  8</w:t>
      </w:r>
      <w:r>
        <w:rPr>
          <w:vertAlign w:val="superscript"/>
          <w:lang w:val="pl-PL"/>
        </w:rPr>
        <w:t>00</w:t>
      </w:r>
      <w:r>
        <w:rPr>
          <w:lang w:val="pl-PL"/>
        </w:rPr>
        <w:t xml:space="preserve"> - </w:t>
      </w:r>
      <w:r>
        <w:rPr>
          <w:rFonts w:cs="Tahoma"/>
          <w:lang w:val="pl-PL"/>
        </w:rPr>
        <w:t>15</w:t>
      </w:r>
      <w:r>
        <w:rPr>
          <w:rFonts w:cs="Tahoma"/>
          <w:vertAlign w:val="superscript"/>
          <w:lang w:val="pl-PL"/>
        </w:rPr>
        <w:t>30</w:t>
      </w:r>
      <w:r>
        <w:rPr>
          <w:lang w:val="pl-PL"/>
        </w:rPr>
        <w:t>.</w:t>
      </w:r>
    </w:p>
    <w:p w14:paraId="70A68ACD" w14:textId="4B9E32EA" w:rsidR="000B6734" w:rsidRDefault="00C009E8">
      <w:pPr>
        <w:pStyle w:val="Tekstpodstawowy"/>
        <w:ind w:left="284"/>
        <w:jc w:val="both"/>
        <w:rPr>
          <w:lang w:val="pl-PL"/>
        </w:rPr>
      </w:pPr>
      <w:r>
        <w:rPr>
          <w:b/>
          <w:lang w:val="pl-PL"/>
        </w:rPr>
        <w:t>SALE POBYTU</w:t>
      </w:r>
      <w:r>
        <w:rPr>
          <w:lang w:val="pl-PL"/>
        </w:rPr>
        <w:t xml:space="preserve"> – Stanowią wyznaczone miejsce pobytu noworodków i ich opiekunów (System </w:t>
      </w:r>
      <w:proofErr w:type="spellStart"/>
      <w:r>
        <w:rPr>
          <w:lang w:val="pl-PL"/>
        </w:rPr>
        <w:t>Rooming</w:t>
      </w:r>
      <w:proofErr w:type="spellEnd"/>
      <w:r>
        <w:rPr>
          <w:lang w:val="pl-PL"/>
        </w:rPr>
        <w:t xml:space="preserve">) w </w:t>
      </w:r>
      <w:r w:rsidR="00257020">
        <w:rPr>
          <w:lang w:val="pl-PL"/>
        </w:rPr>
        <w:t>o</w:t>
      </w:r>
      <w:r>
        <w:rPr>
          <w:lang w:val="pl-PL"/>
        </w:rPr>
        <w:t xml:space="preserve">ddziale. Dla każdego noworodka i jego opiekuna przebywającego w </w:t>
      </w:r>
      <w:r w:rsidR="00257020">
        <w:rPr>
          <w:lang w:val="pl-PL"/>
        </w:rPr>
        <w:t>o</w:t>
      </w:r>
      <w:r>
        <w:rPr>
          <w:lang w:val="pl-PL"/>
        </w:rPr>
        <w:t>ddziale przeznaczone jest łóżko</w:t>
      </w:r>
      <w:r w:rsidR="00257020">
        <w:rPr>
          <w:lang w:val="pl-PL"/>
        </w:rPr>
        <w:t xml:space="preserve">, </w:t>
      </w:r>
      <w:r>
        <w:rPr>
          <w:lang w:val="pl-PL"/>
        </w:rPr>
        <w:t>szafka przyłóżkowa</w:t>
      </w:r>
      <w:r w:rsidR="00257020">
        <w:rPr>
          <w:lang w:val="pl-PL"/>
        </w:rPr>
        <w:t xml:space="preserve"> oraz szafa ubraniowa</w:t>
      </w:r>
      <w:r>
        <w:rPr>
          <w:lang w:val="pl-PL"/>
        </w:rPr>
        <w:t>. Przy łóżkach znajdują się urządzenia sygnalizacji alarmowej, z których prosimy korzystać, chcąc przywołać personel w sytuacjach nagłych.</w:t>
      </w:r>
    </w:p>
    <w:p w14:paraId="4027CD1D" w14:textId="77777777" w:rsidR="000B6734" w:rsidRDefault="00C009E8">
      <w:pPr>
        <w:pStyle w:val="Tekstpodstawowy"/>
        <w:ind w:left="284"/>
        <w:jc w:val="both"/>
        <w:rPr>
          <w:lang w:val="pl-PL"/>
        </w:rPr>
      </w:pPr>
      <w:r>
        <w:rPr>
          <w:b/>
          <w:lang w:val="pl-PL"/>
        </w:rPr>
        <w:t>GABINET DIAGNOSTYCZNO- ZABIEGOWY</w:t>
      </w:r>
      <w:r>
        <w:rPr>
          <w:lang w:val="pl-PL"/>
        </w:rPr>
        <w:t xml:space="preserve"> – Znajduje się w pomieszczeniu w obrębie Oddziału Neonatologicznego. Jest to pomieszczenie, w którym wykonywane są zabiegi medyczne. </w:t>
      </w:r>
    </w:p>
    <w:p w14:paraId="74694FFB" w14:textId="43D4E875" w:rsidR="00257020" w:rsidRPr="00022293" w:rsidRDefault="00C009E8" w:rsidP="00257020">
      <w:pPr>
        <w:pStyle w:val="Tekstpodstawowy"/>
        <w:ind w:left="284"/>
        <w:jc w:val="both"/>
        <w:rPr>
          <w:lang w:val="pl-PL"/>
        </w:rPr>
      </w:pPr>
      <w:r>
        <w:rPr>
          <w:b/>
          <w:lang w:val="pl-PL"/>
        </w:rPr>
        <w:t>PUNKT KUCHENNY</w:t>
      </w:r>
      <w:r w:rsidR="00257020">
        <w:rPr>
          <w:b/>
          <w:lang w:val="pl-PL"/>
        </w:rPr>
        <w:t xml:space="preserve"> </w:t>
      </w:r>
      <w:r w:rsidR="00257020" w:rsidRPr="00022293">
        <w:rPr>
          <w:b/>
          <w:lang w:val="pl-PL"/>
        </w:rPr>
        <w:t>-</w:t>
      </w:r>
      <w:r w:rsidR="00257020" w:rsidRPr="00022293">
        <w:rPr>
          <w:lang w:val="pl-PL"/>
        </w:rPr>
        <w:t xml:space="preserve"> wyposażony jest</w:t>
      </w:r>
      <w:r w:rsidR="00257020">
        <w:rPr>
          <w:lang w:val="pl-PL"/>
        </w:rPr>
        <w:t xml:space="preserve"> </w:t>
      </w:r>
      <w:r w:rsidR="00257020" w:rsidRPr="00022293">
        <w:rPr>
          <w:lang w:val="pl-PL"/>
        </w:rPr>
        <w:t xml:space="preserve">w lodówkę oraz stolik z czajnikiem elektrycznym. Lodówka służy do przechowywania żywności pacjentów. Żywność powinna być opakowana i oznakowana (imieniem i nazwiskiem pacjenta). W punkcie istnieje możliwość </w:t>
      </w:r>
      <w:r w:rsidR="00257020">
        <w:rPr>
          <w:lang w:val="pl-PL"/>
        </w:rPr>
        <w:t xml:space="preserve">przygotowania ciepłego napoju, punkt jest </w:t>
      </w:r>
      <w:r w:rsidR="00257020" w:rsidRPr="00022293">
        <w:rPr>
          <w:lang w:val="pl-PL"/>
        </w:rPr>
        <w:t>przeznaczony dla pacjentów</w:t>
      </w:r>
      <w:r w:rsidR="00257020">
        <w:rPr>
          <w:lang w:val="pl-PL"/>
        </w:rPr>
        <w:t xml:space="preserve">. Znajduje się w ciągu komunikacyjnym. </w:t>
      </w:r>
    </w:p>
    <w:p w14:paraId="174A8653" w14:textId="77777777" w:rsidR="00F120C6" w:rsidRDefault="00C009E8" w:rsidP="00F120C6">
      <w:pPr>
        <w:pStyle w:val="Tekstpodstawowy"/>
        <w:ind w:left="284"/>
        <w:jc w:val="both"/>
        <w:rPr>
          <w:lang w:val="pl-PL"/>
        </w:rPr>
      </w:pPr>
      <w:r>
        <w:rPr>
          <w:b/>
          <w:lang w:val="pl-PL"/>
        </w:rPr>
        <w:t xml:space="preserve">TOALETY – </w:t>
      </w:r>
      <w:r>
        <w:rPr>
          <w:bCs/>
          <w:lang w:val="pl-PL"/>
        </w:rPr>
        <w:t>z</w:t>
      </w:r>
      <w:r>
        <w:rPr>
          <w:lang w:val="pl-PL"/>
        </w:rPr>
        <w:t xml:space="preserve">najdują się w salach pobytowych, połączone są z łazienkami, prosimy by pozostawiać je w czystości. Każda sala pobytowa posiada własny węzeł sanitarny. </w:t>
      </w:r>
    </w:p>
    <w:p w14:paraId="210FD441" w14:textId="77777777" w:rsidR="00F120C6" w:rsidRDefault="00F120C6" w:rsidP="00F120C6">
      <w:pPr>
        <w:pStyle w:val="Styl1"/>
        <w:numPr>
          <w:ilvl w:val="0"/>
          <w:numId w:val="4"/>
        </w:numPr>
        <w:spacing w:after="120" w:line="300" w:lineRule="auto"/>
        <w:ind w:left="284" w:hanging="284"/>
        <w:rPr>
          <w:rFonts w:asciiTheme="majorHAnsi" w:hAnsiTheme="majorHAnsi" w:cstheme="majorHAnsi"/>
          <w:b w:val="0"/>
        </w:rPr>
      </w:pPr>
      <w:r>
        <w:rPr>
          <w:rFonts w:asciiTheme="majorHAnsi" w:hAnsiTheme="majorHAnsi" w:cstheme="majorHAnsi"/>
          <w:b w:val="0"/>
        </w:rPr>
        <w:t>POBYT NOWORODKA W ODDZIALE</w:t>
      </w:r>
    </w:p>
    <w:p w14:paraId="157D5D98" w14:textId="77777777" w:rsidR="00954EDD" w:rsidRPr="00954EDD" w:rsidRDefault="00954EDD" w:rsidP="00954EDD">
      <w:pPr>
        <w:pStyle w:val="Styl1"/>
        <w:numPr>
          <w:ilvl w:val="0"/>
          <w:numId w:val="5"/>
        </w:numPr>
        <w:spacing w:after="120" w:line="300" w:lineRule="auto"/>
        <w:rPr>
          <w:rFonts w:asciiTheme="minorHAnsi" w:hAnsiTheme="minorHAnsi" w:cstheme="minorHAnsi"/>
          <w:b w:val="0"/>
          <w:bCs w:val="0"/>
          <w:sz w:val="21"/>
          <w:szCs w:val="21"/>
        </w:rPr>
      </w:pPr>
      <w:r w:rsidRPr="00954EDD">
        <w:rPr>
          <w:rFonts w:asciiTheme="minorHAnsi" w:hAnsiTheme="minorHAnsi" w:cstheme="minorHAnsi"/>
          <w:b w:val="0"/>
          <w:bCs w:val="0"/>
          <w:sz w:val="21"/>
          <w:szCs w:val="21"/>
          <w:shd w:val="clear" w:color="auto" w:fill="FFFFFF"/>
        </w:rPr>
        <w:t>Zaleca się, aby odwiedziny noworodków oraz ich opiekunów odbywały się codziennie od godziny</w:t>
      </w:r>
      <w:r w:rsidRPr="00954EDD">
        <w:rPr>
          <w:rFonts w:asciiTheme="minorHAnsi" w:hAnsiTheme="minorHAnsi" w:cstheme="minorHAnsi"/>
          <w:b w:val="0"/>
          <w:bCs w:val="0"/>
          <w:sz w:val="21"/>
          <w:szCs w:val="21"/>
        </w:rPr>
        <w:t xml:space="preserve"> 14:00-17:00. </w:t>
      </w:r>
    </w:p>
    <w:p w14:paraId="057C5FDF" w14:textId="77777777" w:rsidR="00954EDD" w:rsidRPr="00954EDD" w:rsidRDefault="00954EDD" w:rsidP="00954EDD">
      <w:pPr>
        <w:pStyle w:val="Styl1"/>
        <w:numPr>
          <w:ilvl w:val="0"/>
          <w:numId w:val="5"/>
        </w:numPr>
        <w:spacing w:after="120" w:line="300" w:lineRule="auto"/>
        <w:jc w:val="both"/>
        <w:rPr>
          <w:rFonts w:ascii="Calibri" w:hAnsi="Calibri" w:cs="Calibri"/>
          <w:b w:val="0"/>
          <w:sz w:val="21"/>
          <w:szCs w:val="21"/>
        </w:rPr>
      </w:pPr>
      <w:r w:rsidRPr="00954EDD">
        <w:rPr>
          <w:rFonts w:ascii="Calibri" w:hAnsi="Calibri" w:cs="Calibri"/>
          <w:b w:val="0"/>
          <w:sz w:val="21"/>
          <w:szCs w:val="21"/>
        </w:rPr>
        <w:t>Zaleca się,  ze względu na warunki przebywania w Szpitalu innych noworodków i ich opiekunów/rodziców, aby jednego noworodka i jego rodzica/opiekuna odwiedzała jednocześnie maksymalnie jedna osoba z zachowaniem szacunku, godności i spokoju innych pacjentów.</w:t>
      </w:r>
    </w:p>
    <w:p w14:paraId="06F6CBE1" w14:textId="77777777" w:rsidR="000B6734" w:rsidRDefault="00C009E8">
      <w:pPr>
        <w:pStyle w:val="Styl1"/>
        <w:numPr>
          <w:ilvl w:val="0"/>
          <w:numId w:val="5"/>
        </w:numPr>
        <w:spacing w:after="120" w:line="300" w:lineRule="auto"/>
        <w:ind w:left="568" w:hanging="284"/>
        <w:jc w:val="both"/>
        <w:rPr>
          <w:rFonts w:asciiTheme="minorHAnsi" w:hAnsiTheme="minorHAnsi" w:cstheme="minorHAnsi"/>
          <w:b w:val="0"/>
          <w:sz w:val="21"/>
          <w:szCs w:val="21"/>
        </w:rPr>
      </w:pPr>
      <w:r>
        <w:rPr>
          <w:rFonts w:asciiTheme="minorHAnsi" w:hAnsiTheme="minorHAnsi" w:cstheme="minorHAnsi"/>
          <w:b w:val="0"/>
          <w:sz w:val="21"/>
          <w:szCs w:val="21"/>
        </w:rPr>
        <w:t>Pełną odpowiedzialność za pobyt noworodka w Szpitalu ponosi rodzic/opiekun.</w:t>
      </w:r>
    </w:p>
    <w:p w14:paraId="71F9112D" w14:textId="77777777" w:rsidR="00257020" w:rsidRPr="00257020" w:rsidRDefault="00C009E8" w:rsidP="00257020">
      <w:pPr>
        <w:pStyle w:val="Styl1"/>
        <w:numPr>
          <w:ilvl w:val="0"/>
          <w:numId w:val="5"/>
        </w:numPr>
        <w:spacing w:after="120" w:line="300" w:lineRule="auto"/>
        <w:ind w:left="568" w:hanging="284"/>
        <w:jc w:val="both"/>
        <w:rPr>
          <w:rFonts w:ascii="Calibri" w:hAnsi="Calibri" w:cs="Calibri"/>
          <w:sz w:val="21"/>
          <w:szCs w:val="21"/>
        </w:rPr>
      </w:pPr>
      <w:r w:rsidRPr="00257020">
        <w:rPr>
          <w:rFonts w:ascii="Calibri" w:hAnsi="Calibri" w:cs="Calibri"/>
          <w:b w:val="0"/>
          <w:sz w:val="21"/>
          <w:szCs w:val="21"/>
        </w:rPr>
        <w:t xml:space="preserve">Dyrektor </w:t>
      </w:r>
      <w:r w:rsidR="00257020">
        <w:rPr>
          <w:rFonts w:ascii="Calibri" w:hAnsi="Calibri" w:cs="Calibri"/>
          <w:b w:val="0"/>
          <w:sz w:val="21"/>
          <w:szCs w:val="21"/>
        </w:rPr>
        <w:t>ds. Medycznych</w:t>
      </w:r>
      <w:r w:rsidR="00257020" w:rsidRPr="00297B32">
        <w:rPr>
          <w:rFonts w:ascii="Calibri" w:hAnsi="Calibri" w:cs="Calibri"/>
          <w:b w:val="0"/>
          <w:sz w:val="21"/>
          <w:szCs w:val="21"/>
        </w:rPr>
        <w:t xml:space="preserve"> lub </w:t>
      </w:r>
      <w:r w:rsidR="00257020">
        <w:rPr>
          <w:rFonts w:ascii="Calibri" w:hAnsi="Calibri" w:cs="Calibri"/>
          <w:b w:val="0"/>
          <w:sz w:val="21"/>
          <w:szCs w:val="21"/>
        </w:rPr>
        <w:t>O</w:t>
      </w:r>
      <w:r w:rsidR="00257020" w:rsidRPr="00297B32">
        <w:rPr>
          <w:rFonts w:ascii="Calibri" w:hAnsi="Calibri" w:cs="Calibri"/>
          <w:b w:val="0"/>
          <w:sz w:val="21"/>
          <w:szCs w:val="21"/>
        </w:rPr>
        <w:t xml:space="preserve">rdynator </w:t>
      </w:r>
      <w:r w:rsidR="00257020">
        <w:rPr>
          <w:rFonts w:ascii="Calibri" w:hAnsi="Calibri" w:cs="Calibri"/>
          <w:b w:val="0"/>
          <w:sz w:val="21"/>
          <w:szCs w:val="21"/>
        </w:rPr>
        <w:t>O</w:t>
      </w:r>
      <w:r w:rsidR="00257020" w:rsidRPr="00297B32">
        <w:rPr>
          <w:rFonts w:ascii="Calibri" w:hAnsi="Calibri" w:cs="Calibri"/>
          <w:b w:val="0"/>
          <w:sz w:val="21"/>
          <w:szCs w:val="21"/>
        </w:rPr>
        <w:t>ddziału</w:t>
      </w:r>
      <w:r w:rsidR="00257020">
        <w:rPr>
          <w:rFonts w:ascii="Calibri" w:hAnsi="Calibri" w:cs="Calibri"/>
          <w:b w:val="0"/>
          <w:sz w:val="21"/>
          <w:szCs w:val="21"/>
        </w:rPr>
        <w:t xml:space="preserve">, w uzasadnionych przypadkach, </w:t>
      </w:r>
      <w:r w:rsidR="00257020" w:rsidRPr="00297B32">
        <w:rPr>
          <w:rFonts w:ascii="Calibri" w:hAnsi="Calibri" w:cs="Calibri"/>
          <w:b w:val="0"/>
          <w:sz w:val="21"/>
          <w:szCs w:val="21"/>
        </w:rPr>
        <w:t>ma prawo wprowadzenia c</w:t>
      </w:r>
      <w:r w:rsidR="00257020">
        <w:rPr>
          <w:rFonts w:ascii="Calibri" w:hAnsi="Calibri" w:cs="Calibri"/>
          <w:b w:val="0"/>
          <w:sz w:val="21"/>
          <w:szCs w:val="21"/>
        </w:rPr>
        <w:t>zasowego wstrzymania</w:t>
      </w:r>
      <w:r w:rsidR="00257020" w:rsidRPr="00297B32">
        <w:rPr>
          <w:rFonts w:ascii="Calibri" w:hAnsi="Calibri" w:cs="Calibri"/>
          <w:b w:val="0"/>
          <w:sz w:val="21"/>
          <w:szCs w:val="21"/>
        </w:rPr>
        <w:t xml:space="preserve"> odwiedzin.</w:t>
      </w:r>
    </w:p>
    <w:p w14:paraId="0080C5C2" w14:textId="4A3859DB" w:rsidR="000B6734" w:rsidRPr="00257020" w:rsidRDefault="00C009E8" w:rsidP="00257020">
      <w:pPr>
        <w:pStyle w:val="Styl1"/>
        <w:numPr>
          <w:ilvl w:val="0"/>
          <w:numId w:val="5"/>
        </w:numPr>
        <w:spacing w:after="120" w:line="300" w:lineRule="auto"/>
        <w:ind w:left="568" w:hanging="284"/>
        <w:jc w:val="both"/>
        <w:rPr>
          <w:rFonts w:ascii="Calibri" w:hAnsi="Calibri" w:cs="Calibri"/>
          <w:b w:val="0"/>
          <w:bCs w:val="0"/>
          <w:sz w:val="21"/>
          <w:szCs w:val="21"/>
        </w:rPr>
      </w:pPr>
      <w:r w:rsidRPr="00257020">
        <w:rPr>
          <w:rFonts w:ascii="Calibri" w:hAnsi="Calibri" w:cs="Calibri"/>
          <w:b w:val="0"/>
          <w:bCs w:val="0"/>
          <w:sz w:val="21"/>
          <w:szCs w:val="21"/>
        </w:rPr>
        <w:t xml:space="preserve">W korytarzu oddziału znajduje się informator </w:t>
      </w:r>
      <w:r w:rsidR="00257020" w:rsidRPr="00257020">
        <w:rPr>
          <w:rFonts w:ascii="Calibri" w:hAnsi="Calibri" w:cs="Calibri"/>
          <w:b w:val="0"/>
          <w:bCs w:val="0"/>
          <w:sz w:val="21"/>
          <w:szCs w:val="21"/>
        </w:rPr>
        <w:t>dla pacjenta.</w:t>
      </w:r>
    </w:p>
    <w:p w14:paraId="672F5AFF" w14:textId="075EADDF" w:rsidR="000B6734" w:rsidRDefault="00C009E8">
      <w:pPr>
        <w:pStyle w:val="Listapunktowana5"/>
        <w:numPr>
          <w:ilvl w:val="0"/>
          <w:numId w:val="5"/>
        </w:numPr>
        <w:spacing w:after="120" w:line="300" w:lineRule="auto"/>
        <w:ind w:left="568" w:hanging="284"/>
        <w:jc w:val="both"/>
        <w:rPr>
          <w:rFonts w:ascii="Calibri" w:hAnsi="Calibri" w:cs="Calibri"/>
          <w:sz w:val="21"/>
          <w:szCs w:val="21"/>
        </w:rPr>
      </w:pPr>
      <w:r>
        <w:rPr>
          <w:rFonts w:ascii="Calibri" w:hAnsi="Calibri" w:cs="Calibri"/>
          <w:sz w:val="21"/>
          <w:szCs w:val="21"/>
        </w:rPr>
        <w:t xml:space="preserve">Personel Oddziału nie ponosi odpowiedzialności za rzeczy pozostawione zarówno przez rodziców/opiekunów noworodków jak i odwiedzających na salach i korytarzach </w:t>
      </w:r>
      <w:r w:rsidR="00257020">
        <w:rPr>
          <w:rFonts w:ascii="Calibri" w:hAnsi="Calibri" w:cs="Calibri"/>
          <w:sz w:val="21"/>
          <w:szCs w:val="21"/>
        </w:rPr>
        <w:t>o</w:t>
      </w:r>
      <w:r>
        <w:rPr>
          <w:rFonts w:ascii="Calibri" w:hAnsi="Calibri" w:cs="Calibri"/>
          <w:sz w:val="21"/>
          <w:szCs w:val="21"/>
        </w:rPr>
        <w:t>ddziału.</w:t>
      </w:r>
    </w:p>
    <w:p w14:paraId="005B7BD2" w14:textId="77777777" w:rsidR="00257020" w:rsidRDefault="00257020" w:rsidP="00257020">
      <w:pPr>
        <w:pStyle w:val="Styl1"/>
        <w:numPr>
          <w:ilvl w:val="0"/>
          <w:numId w:val="4"/>
        </w:numPr>
        <w:spacing w:before="360" w:line="300" w:lineRule="auto"/>
        <w:ind w:left="425" w:hanging="425"/>
        <w:rPr>
          <w:rFonts w:asciiTheme="majorHAnsi" w:hAnsiTheme="majorHAnsi" w:cstheme="majorHAnsi"/>
          <w:b w:val="0"/>
        </w:rPr>
      </w:pPr>
      <w:r>
        <w:rPr>
          <w:rFonts w:asciiTheme="majorHAnsi" w:hAnsiTheme="majorHAnsi" w:cstheme="majorHAnsi"/>
          <w:b w:val="0"/>
        </w:rPr>
        <w:lastRenderedPageBreak/>
        <w:t>SPRAWOWANIE OPIEKI NAD NOWORODKIEM, BEZPIECZEŃSTWO NOWORODKÓW</w:t>
      </w:r>
    </w:p>
    <w:p w14:paraId="50A9D239" w14:textId="77777777" w:rsidR="00257020" w:rsidRDefault="00257020" w:rsidP="00257020">
      <w:pPr>
        <w:pStyle w:val="Akapitzlist"/>
        <w:numPr>
          <w:ilvl w:val="0"/>
          <w:numId w:val="13"/>
        </w:numPr>
        <w:tabs>
          <w:tab w:val="left" w:pos="360"/>
        </w:tabs>
        <w:spacing w:after="120" w:line="240" w:lineRule="auto"/>
        <w:ind w:right="178"/>
        <w:jc w:val="both"/>
        <w:rPr>
          <w:rFonts w:cstheme="minorHAnsi"/>
          <w:lang w:val="pl-PL"/>
        </w:rPr>
      </w:pPr>
      <w:r>
        <w:rPr>
          <w:rFonts w:cstheme="minorHAnsi"/>
          <w:lang w:val="pl-PL"/>
        </w:rPr>
        <w:t>W czasie leczenia w Oddziale Neonatologii dziecko ma prawo do całodobowej opieki rodzica/opiekuna – nieodpłatnie.</w:t>
      </w:r>
    </w:p>
    <w:p w14:paraId="1DF2B19F" w14:textId="2BAE437C" w:rsidR="00257020" w:rsidRDefault="00257020" w:rsidP="00257020">
      <w:pPr>
        <w:pStyle w:val="Styl1"/>
        <w:numPr>
          <w:ilvl w:val="0"/>
          <w:numId w:val="13"/>
        </w:numPr>
        <w:spacing w:after="120" w:line="300" w:lineRule="auto"/>
        <w:rPr>
          <w:rFonts w:asciiTheme="minorHAnsi" w:hAnsiTheme="minorHAnsi" w:cstheme="minorHAnsi"/>
          <w:b w:val="0"/>
          <w:sz w:val="21"/>
          <w:szCs w:val="21"/>
        </w:rPr>
      </w:pPr>
      <w:r>
        <w:rPr>
          <w:rFonts w:asciiTheme="minorHAnsi" w:hAnsiTheme="minorHAnsi" w:cstheme="minorHAnsi"/>
          <w:b w:val="0"/>
          <w:sz w:val="21"/>
          <w:szCs w:val="21"/>
        </w:rPr>
        <w:t xml:space="preserve">Wyżywienie rodzica/opiekuna dziecka zapewniane jest przez szpital. </w:t>
      </w:r>
    </w:p>
    <w:p w14:paraId="0294EB9F" w14:textId="3B761F19" w:rsidR="00257020" w:rsidRDefault="00257020" w:rsidP="00257020">
      <w:pPr>
        <w:pStyle w:val="Styl1"/>
        <w:numPr>
          <w:ilvl w:val="0"/>
          <w:numId w:val="13"/>
        </w:numPr>
        <w:spacing w:after="120" w:line="300" w:lineRule="auto"/>
        <w:rPr>
          <w:rFonts w:asciiTheme="minorHAnsi" w:hAnsiTheme="minorHAnsi" w:cstheme="minorHAnsi"/>
          <w:b w:val="0"/>
          <w:sz w:val="21"/>
          <w:szCs w:val="21"/>
        </w:rPr>
      </w:pPr>
      <w:r>
        <w:rPr>
          <w:rFonts w:asciiTheme="minorHAnsi" w:hAnsiTheme="minorHAnsi" w:cstheme="minorHAnsi"/>
          <w:b w:val="0"/>
          <w:sz w:val="21"/>
          <w:szCs w:val="21"/>
        </w:rPr>
        <w:t>Zamiar odwiedzin noworodka, przez inne osoby upoważnione przez rodzica/opiekuna, należy zgłosić personelowi medycznemu oddziału</w:t>
      </w:r>
      <w:r w:rsidR="00B81BB5">
        <w:rPr>
          <w:rFonts w:asciiTheme="minorHAnsi" w:hAnsiTheme="minorHAnsi" w:cstheme="minorHAnsi"/>
          <w:b w:val="0"/>
          <w:sz w:val="21"/>
          <w:szCs w:val="21"/>
        </w:rPr>
        <w:t>,</w:t>
      </w:r>
    </w:p>
    <w:p w14:paraId="39D8F914" w14:textId="64B6DA63" w:rsidR="000B6734" w:rsidRPr="00DF5008" w:rsidRDefault="00257020" w:rsidP="00DF5008">
      <w:pPr>
        <w:pStyle w:val="Styl1"/>
        <w:numPr>
          <w:ilvl w:val="0"/>
          <w:numId w:val="13"/>
        </w:numPr>
        <w:spacing w:after="120" w:line="300" w:lineRule="auto"/>
        <w:ind w:left="714" w:hanging="357"/>
        <w:rPr>
          <w:rFonts w:asciiTheme="minorHAnsi" w:hAnsiTheme="minorHAnsi" w:cstheme="minorHAnsi"/>
          <w:b w:val="0"/>
          <w:sz w:val="21"/>
          <w:szCs w:val="21"/>
        </w:rPr>
      </w:pPr>
      <w:r>
        <w:rPr>
          <w:rFonts w:asciiTheme="minorHAnsi" w:hAnsiTheme="minorHAnsi" w:cstheme="minorHAnsi"/>
          <w:b w:val="0"/>
          <w:sz w:val="21"/>
          <w:szCs w:val="21"/>
        </w:rPr>
        <w:t>Wyjście opiekuna z dzieckiem poza oddział należy zgłosić personelowi medycznemu oddziału.</w:t>
      </w:r>
    </w:p>
    <w:p w14:paraId="6013274B" w14:textId="66E3B656" w:rsidR="00257020" w:rsidRPr="00257020" w:rsidRDefault="00257020" w:rsidP="00257020">
      <w:pPr>
        <w:pStyle w:val="Styl1"/>
        <w:numPr>
          <w:ilvl w:val="0"/>
          <w:numId w:val="4"/>
        </w:numPr>
        <w:spacing w:before="120" w:after="120" w:line="300" w:lineRule="auto"/>
        <w:ind w:left="425" w:hanging="425"/>
        <w:rPr>
          <w:rFonts w:asciiTheme="majorHAnsi" w:hAnsiTheme="majorHAnsi" w:cstheme="majorHAnsi"/>
          <w:b w:val="0"/>
        </w:rPr>
      </w:pPr>
      <w:r>
        <w:rPr>
          <w:rFonts w:asciiTheme="majorHAnsi" w:hAnsiTheme="majorHAnsi" w:cstheme="majorHAnsi"/>
          <w:b w:val="0"/>
        </w:rPr>
        <w:t>WYPIS Z ODDZIAŁU</w:t>
      </w:r>
    </w:p>
    <w:p w14:paraId="6E921B0B" w14:textId="4EFD8566" w:rsidR="000B6734" w:rsidRDefault="00C009E8">
      <w:pPr>
        <w:pStyle w:val="Akapitzlist"/>
        <w:numPr>
          <w:ilvl w:val="0"/>
          <w:numId w:val="6"/>
        </w:numPr>
        <w:spacing w:after="80"/>
        <w:jc w:val="both"/>
        <w:rPr>
          <w:rFonts w:ascii="Calibri" w:eastAsia="Lucida Sans Unicode" w:hAnsi="Calibri" w:cs="Calibri"/>
          <w:kern w:val="2"/>
          <w:lang w:val="pl-PL"/>
        </w:rPr>
      </w:pPr>
      <w:r>
        <w:rPr>
          <w:rFonts w:eastAsia="Lucida Sans Unicode" w:cs="Calibri"/>
          <w:kern w:val="2"/>
          <w:lang w:val="pl-PL"/>
        </w:rPr>
        <w:t xml:space="preserve">Karty informacyjne leczenia szpitalnego lub inne dokumenty związane z pobytem noworodka w oddziale wydawane są w dniu wypisu przez personel lekarski </w:t>
      </w:r>
      <w:r w:rsidR="00257020">
        <w:rPr>
          <w:rFonts w:eastAsia="Lucida Sans Unicode" w:cs="Calibri"/>
          <w:kern w:val="2"/>
          <w:lang w:val="pl-PL"/>
        </w:rPr>
        <w:t>o</w:t>
      </w:r>
      <w:r>
        <w:rPr>
          <w:rFonts w:eastAsia="Lucida Sans Unicode" w:cs="Calibri"/>
          <w:kern w:val="2"/>
          <w:lang w:val="pl-PL"/>
        </w:rPr>
        <w:t>ddziału.</w:t>
      </w:r>
    </w:p>
    <w:p w14:paraId="76245F8B" w14:textId="6DB62F67" w:rsidR="000B6734" w:rsidRDefault="00C009E8">
      <w:pPr>
        <w:pStyle w:val="Listapunktowana4"/>
        <w:numPr>
          <w:ilvl w:val="0"/>
          <w:numId w:val="6"/>
        </w:numPr>
        <w:spacing w:after="80" w:line="300" w:lineRule="auto"/>
        <w:ind w:hanging="294"/>
        <w:jc w:val="both"/>
        <w:rPr>
          <w:rFonts w:ascii="Calibri" w:hAnsi="Calibri" w:cs="Calibri"/>
          <w:sz w:val="21"/>
          <w:szCs w:val="21"/>
        </w:rPr>
      </w:pPr>
      <w:r>
        <w:rPr>
          <w:rFonts w:ascii="Calibri" w:hAnsi="Calibri" w:cs="Calibri"/>
          <w:sz w:val="21"/>
          <w:szCs w:val="21"/>
        </w:rPr>
        <w:t xml:space="preserve">Opiekunom/Rodzicom noworodka pracującym nie wysyła się zawiadomienia do zakładu pracy o pobycie w Szpitalu. Opiekun/ Rodzic może zwrócić się o wystawienie zaświadczenia o pobycie w </w:t>
      </w:r>
      <w:r w:rsidR="00B81BB5">
        <w:rPr>
          <w:rFonts w:ascii="Calibri" w:hAnsi="Calibri" w:cs="Calibri"/>
          <w:sz w:val="21"/>
          <w:szCs w:val="21"/>
        </w:rPr>
        <w:t>S</w:t>
      </w:r>
      <w:r>
        <w:rPr>
          <w:rFonts w:ascii="Calibri" w:hAnsi="Calibri" w:cs="Calibri"/>
          <w:sz w:val="21"/>
          <w:szCs w:val="21"/>
        </w:rPr>
        <w:t>zpitalu, zaświadczenie to powinien dostarczyć pracodawcy we własnym zakresie.</w:t>
      </w:r>
    </w:p>
    <w:p w14:paraId="6C723CB9" w14:textId="77777777" w:rsidR="000B6734" w:rsidRDefault="00C009E8">
      <w:pPr>
        <w:pStyle w:val="Listapunktowana4"/>
        <w:numPr>
          <w:ilvl w:val="0"/>
          <w:numId w:val="6"/>
        </w:numPr>
        <w:spacing w:after="80" w:line="300" w:lineRule="auto"/>
        <w:ind w:hanging="294"/>
        <w:jc w:val="both"/>
        <w:rPr>
          <w:rFonts w:ascii="Calibri" w:hAnsi="Calibri" w:cs="Calibri"/>
          <w:sz w:val="21"/>
          <w:szCs w:val="21"/>
        </w:rPr>
      </w:pPr>
      <w:r>
        <w:rPr>
          <w:rFonts w:ascii="Calibri" w:hAnsi="Calibri" w:cs="Calibri"/>
          <w:sz w:val="21"/>
          <w:szCs w:val="21"/>
        </w:rPr>
        <w:t>Do wypisania zwolnienia lekarskiego opiekunowi/rodzicowi noworodka niezbędny jest: PESEL rodzica/opiekuna, numer dowodu osobistego oraz NIP zakładu pracy.</w:t>
      </w:r>
    </w:p>
    <w:p w14:paraId="75906E54" w14:textId="17C4A4FE" w:rsidR="000B6734" w:rsidRDefault="00C009E8">
      <w:pPr>
        <w:pStyle w:val="Listapunktowana4"/>
        <w:numPr>
          <w:ilvl w:val="0"/>
          <w:numId w:val="6"/>
        </w:numPr>
        <w:spacing w:after="80" w:line="300" w:lineRule="auto"/>
        <w:ind w:hanging="295"/>
        <w:jc w:val="both"/>
        <w:rPr>
          <w:rFonts w:ascii="Calibri" w:hAnsi="Calibri" w:cs="Calibri"/>
          <w:sz w:val="21"/>
          <w:szCs w:val="21"/>
        </w:rPr>
      </w:pPr>
      <w:r>
        <w:rPr>
          <w:rFonts w:ascii="Calibri" w:hAnsi="Calibri" w:cs="Calibri"/>
          <w:sz w:val="21"/>
          <w:szCs w:val="21"/>
        </w:rPr>
        <w:t xml:space="preserve">W przypadku wypisu noworodka ze </w:t>
      </w:r>
      <w:r w:rsidR="00B81BB5">
        <w:rPr>
          <w:rFonts w:ascii="Calibri" w:hAnsi="Calibri" w:cs="Calibri"/>
          <w:sz w:val="21"/>
          <w:szCs w:val="21"/>
        </w:rPr>
        <w:t>S</w:t>
      </w:r>
      <w:r>
        <w:rPr>
          <w:rFonts w:ascii="Calibri" w:hAnsi="Calibri" w:cs="Calibri"/>
          <w:sz w:val="21"/>
          <w:szCs w:val="21"/>
        </w:rPr>
        <w:t xml:space="preserve">zpitala na żądanie, opiekun prawny jest zobowiązany złożyć oświadczenie na piśmie w historii choroby, że został uprzedzony o możliwych następstwach zaprzestania leczenia w </w:t>
      </w:r>
      <w:r w:rsidR="00B81BB5">
        <w:rPr>
          <w:rFonts w:ascii="Calibri" w:hAnsi="Calibri" w:cs="Calibri"/>
          <w:sz w:val="21"/>
          <w:szCs w:val="21"/>
        </w:rPr>
        <w:t>S</w:t>
      </w:r>
      <w:r>
        <w:rPr>
          <w:rFonts w:ascii="Calibri" w:hAnsi="Calibri" w:cs="Calibri"/>
          <w:sz w:val="21"/>
          <w:szCs w:val="21"/>
        </w:rPr>
        <w:t>zpitalu.</w:t>
      </w:r>
    </w:p>
    <w:p w14:paraId="40E586B9" w14:textId="3BBF877C" w:rsidR="000B6734" w:rsidRDefault="00C009E8">
      <w:pPr>
        <w:pStyle w:val="Listapunktowana4"/>
        <w:numPr>
          <w:ilvl w:val="0"/>
          <w:numId w:val="6"/>
        </w:numPr>
        <w:spacing w:after="80" w:line="300" w:lineRule="auto"/>
        <w:ind w:hanging="294"/>
        <w:jc w:val="both"/>
        <w:rPr>
          <w:rFonts w:ascii="Calibri" w:hAnsi="Calibri" w:cs="Calibri"/>
          <w:sz w:val="21"/>
          <w:szCs w:val="21"/>
        </w:rPr>
      </w:pPr>
      <w:r>
        <w:rPr>
          <w:rFonts w:ascii="Calibri" w:hAnsi="Calibri" w:cs="Calibri"/>
          <w:sz w:val="21"/>
          <w:szCs w:val="21"/>
        </w:rPr>
        <w:t xml:space="preserve">Jeżeli przedstawiciel ustawowy lub opiekun faktyczny, nie zabiera ze </w:t>
      </w:r>
      <w:r w:rsidR="00B81BB5">
        <w:rPr>
          <w:rFonts w:ascii="Calibri" w:hAnsi="Calibri" w:cs="Calibri"/>
          <w:sz w:val="21"/>
          <w:szCs w:val="21"/>
        </w:rPr>
        <w:t>S</w:t>
      </w:r>
      <w:r>
        <w:rPr>
          <w:rFonts w:ascii="Calibri" w:hAnsi="Calibri" w:cs="Calibri"/>
          <w:sz w:val="21"/>
          <w:szCs w:val="21"/>
        </w:rPr>
        <w:t>zpitala pacjenta niezdolnego</w:t>
      </w:r>
      <w:r>
        <w:rPr>
          <w:rFonts w:ascii="Calibri" w:hAnsi="Calibri" w:cs="Calibri"/>
          <w:sz w:val="21"/>
          <w:szCs w:val="21"/>
        </w:rPr>
        <w:br/>
        <w:t xml:space="preserve">do samodzielnej egzystencji w wyznaczonym terminie, Szpital zawiadamia o tym niezwłocznie gminę właściwą ze względu na miejsce zamieszkania lub pobytu tej osoby, oraz organizuje na jej koszt przewiezienie do miejsca </w:t>
      </w:r>
      <w:r w:rsidR="00257020">
        <w:rPr>
          <w:rFonts w:ascii="Calibri" w:hAnsi="Calibri" w:cs="Calibri"/>
          <w:sz w:val="21"/>
          <w:szCs w:val="21"/>
        </w:rPr>
        <w:t>pobytu.</w:t>
      </w:r>
    </w:p>
    <w:p w14:paraId="406E4AF0" w14:textId="2ADCB569" w:rsidR="000B6734" w:rsidRDefault="00C009E8">
      <w:pPr>
        <w:pStyle w:val="Listapunktowana4"/>
        <w:numPr>
          <w:ilvl w:val="0"/>
          <w:numId w:val="6"/>
        </w:numPr>
        <w:spacing w:after="80" w:line="300" w:lineRule="auto"/>
        <w:ind w:hanging="294"/>
        <w:jc w:val="both"/>
        <w:rPr>
          <w:rFonts w:ascii="Calibri" w:hAnsi="Calibri" w:cs="Calibri"/>
          <w:sz w:val="21"/>
          <w:szCs w:val="21"/>
        </w:rPr>
      </w:pPr>
      <w:r>
        <w:rPr>
          <w:rFonts w:ascii="Calibri" w:hAnsi="Calibri" w:cs="Calibri"/>
          <w:sz w:val="21"/>
          <w:szCs w:val="21"/>
        </w:rPr>
        <w:t xml:space="preserve">W dniu wypisu ze </w:t>
      </w:r>
      <w:r w:rsidR="00B81BB5">
        <w:rPr>
          <w:rFonts w:ascii="Calibri" w:hAnsi="Calibri" w:cs="Calibri"/>
          <w:sz w:val="21"/>
          <w:szCs w:val="21"/>
        </w:rPr>
        <w:t>S</w:t>
      </w:r>
      <w:r>
        <w:rPr>
          <w:rFonts w:ascii="Calibri" w:hAnsi="Calibri" w:cs="Calibri"/>
          <w:sz w:val="21"/>
          <w:szCs w:val="21"/>
        </w:rPr>
        <w:t>zpitala opiekun/rodzic otrzymuje kartę informacyjną leczenia szpitalnego z zaleceniami dalszego postępowania oraz ewentualnie karty zaleceń dotyczące zalecanej diety, zabiegów pielęgnacyjnych i/lub innych wskazówek. Należy je chronić przed zniszczeniem i okazać na badaniu kontrolnym w Przychodni POZ lub Specjalistycznej.</w:t>
      </w:r>
    </w:p>
    <w:p w14:paraId="623DA9F5" w14:textId="0ABE67E1" w:rsidR="000B6734" w:rsidRDefault="00C009E8">
      <w:pPr>
        <w:pStyle w:val="Listapunktowana4"/>
        <w:numPr>
          <w:ilvl w:val="0"/>
          <w:numId w:val="6"/>
        </w:numPr>
        <w:spacing w:after="80" w:line="300" w:lineRule="auto"/>
        <w:ind w:hanging="294"/>
        <w:jc w:val="both"/>
        <w:rPr>
          <w:rFonts w:ascii="Calibri" w:hAnsi="Calibri" w:cs="Calibri"/>
          <w:sz w:val="21"/>
          <w:szCs w:val="21"/>
        </w:rPr>
      </w:pPr>
      <w:r>
        <w:rPr>
          <w:rFonts w:ascii="Calibri" w:hAnsi="Calibri" w:cs="Calibri"/>
          <w:sz w:val="21"/>
          <w:szCs w:val="21"/>
        </w:rPr>
        <w:t xml:space="preserve">Opuszczając </w:t>
      </w:r>
      <w:r w:rsidR="00257020">
        <w:rPr>
          <w:rFonts w:ascii="Calibri" w:hAnsi="Calibri" w:cs="Calibri"/>
          <w:sz w:val="21"/>
          <w:szCs w:val="21"/>
        </w:rPr>
        <w:t>o</w:t>
      </w:r>
      <w:r>
        <w:rPr>
          <w:rFonts w:ascii="Calibri" w:hAnsi="Calibri" w:cs="Calibri"/>
          <w:sz w:val="21"/>
          <w:szCs w:val="21"/>
        </w:rPr>
        <w:t>ddział należy zwrócić wszystkie przedmioty otrzymane na okres pobytu.</w:t>
      </w:r>
    </w:p>
    <w:p w14:paraId="72AE14DC" w14:textId="37CE3FA1" w:rsidR="000B6734" w:rsidRDefault="00C009E8">
      <w:pPr>
        <w:pStyle w:val="Listapunktowana4"/>
        <w:numPr>
          <w:ilvl w:val="0"/>
          <w:numId w:val="6"/>
        </w:numPr>
        <w:spacing w:after="80" w:line="300" w:lineRule="auto"/>
        <w:ind w:hanging="294"/>
        <w:jc w:val="both"/>
        <w:rPr>
          <w:rFonts w:ascii="Calibri" w:hAnsi="Calibri" w:cs="Calibri"/>
          <w:sz w:val="21"/>
          <w:szCs w:val="21"/>
        </w:rPr>
      </w:pPr>
      <w:r>
        <w:rPr>
          <w:rFonts w:ascii="Calibri" w:hAnsi="Calibri" w:cs="Calibri"/>
          <w:sz w:val="21"/>
          <w:szCs w:val="21"/>
        </w:rPr>
        <w:t xml:space="preserve">Na ogół noworodki i ich opiekunowie/rodzice opuszczają </w:t>
      </w:r>
      <w:r w:rsidR="00257020">
        <w:rPr>
          <w:rFonts w:ascii="Calibri" w:hAnsi="Calibri" w:cs="Calibri"/>
          <w:sz w:val="21"/>
          <w:szCs w:val="21"/>
        </w:rPr>
        <w:t>o</w:t>
      </w:r>
      <w:r>
        <w:rPr>
          <w:rFonts w:ascii="Calibri" w:hAnsi="Calibri" w:cs="Calibri"/>
          <w:sz w:val="21"/>
          <w:szCs w:val="21"/>
        </w:rPr>
        <w:t>ddział po wizycie lekarskiej.</w:t>
      </w:r>
    </w:p>
    <w:p w14:paraId="1B633B9A" w14:textId="77777777" w:rsidR="000B6734" w:rsidRDefault="00C009E8">
      <w:pPr>
        <w:pStyle w:val="Listapunktowana4"/>
        <w:numPr>
          <w:ilvl w:val="0"/>
          <w:numId w:val="6"/>
        </w:numPr>
        <w:spacing w:after="80" w:line="300" w:lineRule="auto"/>
        <w:ind w:hanging="295"/>
        <w:jc w:val="both"/>
        <w:rPr>
          <w:rFonts w:asciiTheme="minorHAnsi" w:hAnsiTheme="minorHAnsi" w:cstheme="minorHAnsi"/>
          <w:sz w:val="21"/>
          <w:szCs w:val="21"/>
        </w:rPr>
      </w:pPr>
      <w:r>
        <w:rPr>
          <w:rFonts w:asciiTheme="minorHAnsi" w:hAnsiTheme="minorHAnsi" w:cstheme="minorHAnsi"/>
          <w:sz w:val="21"/>
          <w:szCs w:val="21"/>
        </w:rPr>
        <w:t>Powrót noworodka do domu odbywa się pod opieką rodziców/opiekunów.</w:t>
      </w:r>
    </w:p>
    <w:p w14:paraId="48F24A34" w14:textId="77777777" w:rsidR="000B6734" w:rsidRDefault="00C009E8">
      <w:pPr>
        <w:pStyle w:val="Styl1"/>
        <w:numPr>
          <w:ilvl w:val="0"/>
          <w:numId w:val="4"/>
        </w:numPr>
        <w:spacing w:before="120" w:after="120" w:line="300" w:lineRule="auto"/>
        <w:ind w:left="425" w:hanging="425"/>
        <w:rPr>
          <w:rFonts w:asciiTheme="majorHAnsi" w:hAnsiTheme="majorHAnsi" w:cstheme="majorHAnsi"/>
          <w:b w:val="0"/>
        </w:rPr>
      </w:pPr>
      <w:r>
        <w:rPr>
          <w:rFonts w:asciiTheme="majorHAnsi" w:hAnsiTheme="majorHAnsi" w:cstheme="majorHAnsi"/>
          <w:b w:val="0"/>
        </w:rPr>
        <w:t>UDZIELANIE INFORMACJI O STANIE ZDROWIA NOWORODKÓW</w:t>
      </w:r>
    </w:p>
    <w:p w14:paraId="0A064DB2" w14:textId="5B26BCF4" w:rsidR="00257020" w:rsidRDefault="00257020" w:rsidP="00257020">
      <w:pPr>
        <w:spacing w:after="100"/>
        <w:ind w:left="360"/>
        <w:jc w:val="both"/>
        <w:rPr>
          <w:rFonts w:ascii="Calibri" w:eastAsia="Times New Roman" w:hAnsi="Calibri" w:cs="Calibri"/>
          <w:lang w:val="pl-PL"/>
        </w:rPr>
      </w:pPr>
      <w:r w:rsidRPr="00257020">
        <w:rPr>
          <w:rFonts w:ascii="Calibri" w:eastAsia="Times New Roman" w:hAnsi="Calibri" w:cs="Calibri"/>
          <w:lang w:val="pl-PL"/>
        </w:rPr>
        <w:t xml:space="preserve">Informacje dotyczące stanu zdrowia </w:t>
      </w:r>
      <w:r w:rsidR="007256EB">
        <w:rPr>
          <w:rFonts w:ascii="Calibri" w:eastAsia="Times New Roman" w:hAnsi="Calibri" w:cs="Calibri"/>
          <w:lang w:val="pl-PL"/>
        </w:rPr>
        <w:t xml:space="preserve">noworodków </w:t>
      </w:r>
      <w:r w:rsidRPr="00257020">
        <w:rPr>
          <w:rFonts w:ascii="Calibri" w:eastAsia="Times New Roman" w:hAnsi="Calibri" w:cs="Calibri"/>
          <w:lang w:val="pl-PL"/>
        </w:rPr>
        <w:t>udzielane są przez Ordynatora Oddziału lub wyznaczonego lekarza codziennie od poniedziałku do piątku w godzinach od 13</w:t>
      </w:r>
      <w:r w:rsidRPr="00257020">
        <w:rPr>
          <w:rFonts w:ascii="Calibri" w:eastAsia="Times New Roman" w:hAnsi="Calibri" w:cs="Calibri"/>
          <w:vertAlign w:val="superscript"/>
          <w:lang w:val="pl-PL"/>
        </w:rPr>
        <w:t xml:space="preserve">00 </w:t>
      </w:r>
      <w:r w:rsidRPr="00257020">
        <w:rPr>
          <w:rFonts w:ascii="Calibri" w:eastAsia="Times New Roman" w:hAnsi="Calibri" w:cs="Calibri"/>
          <w:lang w:val="pl-PL"/>
        </w:rPr>
        <w:t xml:space="preserve">do 16:00. Od godziny 16:00 </w:t>
      </w:r>
      <w:r w:rsidR="007256EB">
        <w:rPr>
          <w:rFonts w:ascii="Calibri" w:eastAsia="Times New Roman" w:hAnsi="Calibri" w:cs="Calibri"/>
          <w:lang w:val="pl-PL"/>
        </w:rPr>
        <w:t>i</w:t>
      </w:r>
      <w:r w:rsidRPr="00257020">
        <w:rPr>
          <w:rFonts w:ascii="Calibri" w:eastAsia="Times New Roman" w:hAnsi="Calibri" w:cs="Calibri"/>
          <w:lang w:val="pl-PL"/>
        </w:rPr>
        <w:t>nformacji o stanie zdrowia w przypadkach pilnych udziela lekarz dyżurny.</w:t>
      </w:r>
    </w:p>
    <w:p w14:paraId="7DB77347" w14:textId="2E174207" w:rsidR="00C22656" w:rsidRPr="00D52CA2" w:rsidRDefault="00C22656" w:rsidP="00C22656">
      <w:pPr>
        <w:pStyle w:val="Styl1"/>
        <w:numPr>
          <w:ilvl w:val="0"/>
          <w:numId w:val="4"/>
        </w:numPr>
        <w:spacing w:before="120" w:after="120" w:line="300" w:lineRule="auto"/>
        <w:ind w:left="425" w:hanging="425"/>
        <w:rPr>
          <w:rFonts w:asciiTheme="majorHAnsi" w:hAnsiTheme="majorHAnsi" w:cstheme="majorHAnsi"/>
          <w:b w:val="0"/>
          <w:color w:val="FF0000"/>
        </w:rPr>
      </w:pPr>
      <w:r w:rsidRPr="00D52CA2">
        <w:rPr>
          <w:rFonts w:asciiTheme="majorHAnsi" w:hAnsiTheme="majorHAnsi" w:cstheme="majorHAnsi"/>
          <w:b w:val="0"/>
          <w:color w:val="FF0000"/>
        </w:rPr>
        <w:t>ZASADY OBECNOŚCI OPIEKUNA PODCZAS PROCEDUR ME</w:t>
      </w:r>
      <w:r w:rsidR="006F1836">
        <w:rPr>
          <w:rFonts w:asciiTheme="majorHAnsi" w:hAnsiTheme="majorHAnsi" w:cstheme="majorHAnsi"/>
          <w:b w:val="0"/>
          <w:color w:val="FF0000"/>
        </w:rPr>
        <w:t>D</w:t>
      </w:r>
      <w:r w:rsidRPr="00D52CA2">
        <w:rPr>
          <w:rFonts w:asciiTheme="majorHAnsi" w:hAnsiTheme="majorHAnsi" w:cstheme="majorHAnsi"/>
          <w:b w:val="0"/>
          <w:color w:val="FF0000"/>
        </w:rPr>
        <w:t>CZNYCZNYCH</w:t>
      </w:r>
    </w:p>
    <w:p w14:paraId="55C61F81" w14:textId="5E4EF142" w:rsidR="00C22656" w:rsidRPr="00D52CA2" w:rsidRDefault="00C22656" w:rsidP="00C22656">
      <w:pPr>
        <w:pStyle w:val="Listapunktowana4"/>
        <w:numPr>
          <w:ilvl w:val="0"/>
          <w:numId w:val="15"/>
        </w:numPr>
        <w:spacing w:after="80" w:line="300" w:lineRule="auto"/>
        <w:jc w:val="both"/>
        <w:rPr>
          <w:rFonts w:ascii="Calibri" w:hAnsi="Calibri" w:cs="Calibri"/>
          <w:color w:val="FF0000"/>
          <w:sz w:val="21"/>
          <w:szCs w:val="21"/>
        </w:rPr>
      </w:pPr>
      <w:r w:rsidRPr="00D52CA2">
        <w:rPr>
          <w:rFonts w:ascii="Calibri" w:hAnsi="Calibri" w:cs="Calibri"/>
          <w:color w:val="FF0000"/>
          <w:sz w:val="21"/>
          <w:szCs w:val="21"/>
        </w:rPr>
        <w:t>Obecność opiekuna podczas procedury medycznej jest zazwyczaj zalecana, jednak w uzasadnionych przypadkach personel medyczny ma prawo poprosić opiekuna o opuszczenie pomieszczenia.</w:t>
      </w:r>
    </w:p>
    <w:p w14:paraId="2CB382CA" w14:textId="75ACE25D" w:rsidR="00C22656" w:rsidRPr="00C22656" w:rsidRDefault="00C22656" w:rsidP="00C22656">
      <w:pPr>
        <w:pStyle w:val="Listapunktowana4"/>
        <w:numPr>
          <w:ilvl w:val="0"/>
          <w:numId w:val="15"/>
        </w:numPr>
        <w:spacing w:after="80" w:line="300" w:lineRule="auto"/>
        <w:jc w:val="both"/>
        <w:rPr>
          <w:rFonts w:ascii="Calibri" w:hAnsi="Calibri" w:cs="Calibri"/>
          <w:color w:val="FF0000"/>
          <w:sz w:val="21"/>
          <w:szCs w:val="21"/>
        </w:rPr>
      </w:pPr>
      <w:r w:rsidRPr="00C22656">
        <w:rPr>
          <w:rFonts w:ascii="Calibri" w:hAnsi="Calibri" w:cs="Calibri"/>
          <w:color w:val="FF0000"/>
          <w:sz w:val="21"/>
          <w:szCs w:val="21"/>
        </w:rPr>
        <w:lastRenderedPageBreak/>
        <w:t xml:space="preserve"> Sytuacje, w których obecność opiekuna może być niewskazana, obejmują m.in.:</w:t>
      </w:r>
    </w:p>
    <w:p w14:paraId="7A56BD42" w14:textId="77777777" w:rsidR="00C22656" w:rsidRPr="00D52CA2" w:rsidRDefault="00C22656" w:rsidP="00C22656">
      <w:pPr>
        <w:pStyle w:val="Listapunktowana4"/>
        <w:numPr>
          <w:ilvl w:val="0"/>
          <w:numId w:val="17"/>
        </w:numPr>
        <w:spacing w:after="80" w:line="300" w:lineRule="auto"/>
        <w:jc w:val="both"/>
        <w:rPr>
          <w:rFonts w:ascii="Calibri" w:hAnsi="Calibri" w:cs="Calibri"/>
          <w:color w:val="FF0000"/>
          <w:sz w:val="21"/>
          <w:szCs w:val="21"/>
        </w:rPr>
      </w:pPr>
      <w:r w:rsidRPr="00C22656">
        <w:rPr>
          <w:rFonts w:ascii="Calibri" w:hAnsi="Calibri" w:cs="Calibri"/>
          <w:color w:val="FF0000"/>
          <w:sz w:val="21"/>
          <w:szCs w:val="21"/>
        </w:rPr>
        <w:t>utrudnianie prawidłowego przebiegu procedury,</w:t>
      </w:r>
    </w:p>
    <w:p w14:paraId="7484694E" w14:textId="77777777" w:rsidR="00C22656" w:rsidRPr="00D52CA2" w:rsidRDefault="00C22656" w:rsidP="00C22656">
      <w:pPr>
        <w:pStyle w:val="Listapunktowana4"/>
        <w:numPr>
          <w:ilvl w:val="0"/>
          <w:numId w:val="17"/>
        </w:numPr>
        <w:spacing w:after="80" w:line="300" w:lineRule="auto"/>
        <w:jc w:val="both"/>
        <w:rPr>
          <w:rFonts w:ascii="Calibri" w:hAnsi="Calibri" w:cs="Calibri"/>
          <w:color w:val="FF0000"/>
          <w:sz w:val="21"/>
          <w:szCs w:val="21"/>
        </w:rPr>
      </w:pPr>
      <w:r w:rsidRPr="00C22656">
        <w:rPr>
          <w:rFonts w:ascii="Calibri" w:hAnsi="Calibri" w:cs="Calibri"/>
          <w:color w:val="FF0000"/>
          <w:sz w:val="21"/>
          <w:szCs w:val="21"/>
        </w:rPr>
        <w:t>stwarzanie zagrożenia dla bezpieczeństwa lub komfortu dziecka,</w:t>
      </w:r>
    </w:p>
    <w:p w14:paraId="7DD6826B" w14:textId="7567787A" w:rsidR="00C22656" w:rsidRPr="00C22656" w:rsidRDefault="00C22656" w:rsidP="00C22656">
      <w:pPr>
        <w:pStyle w:val="Listapunktowana4"/>
        <w:numPr>
          <w:ilvl w:val="0"/>
          <w:numId w:val="17"/>
        </w:numPr>
        <w:spacing w:after="80" w:line="300" w:lineRule="auto"/>
        <w:jc w:val="both"/>
        <w:rPr>
          <w:rFonts w:ascii="Calibri" w:hAnsi="Calibri" w:cs="Calibri"/>
          <w:color w:val="FF0000"/>
          <w:sz w:val="21"/>
          <w:szCs w:val="21"/>
        </w:rPr>
      </w:pPr>
      <w:r w:rsidRPr="00C22656">
        <w:rPr>
          <w:rFonts w:ascii="Calibri" w:hAnsi="Calibri" w:cs="Calibri"/>
          <w:color w:val="FF0000"/>
          <w:sz w:val="21"/>
          <w:szCs w:val="21"/>
        </w:rPr>
        <w:t>negatywny wpływ na skuteczność zabiegu.</w:t>
      </w:r>
    </w:p>
    <w:p w14:paraId="29563EBB" w14:textId="1D85C63A" w:rsidR="00C22656" w:rsidRPr="00C22656" w:rsidRDefault="00C22656" w:rsidP="00C22656">
      <w:pPr>
        <w:pStyle w:val="Listapunktowana4"/>
        <w:numPr>
          <w:ilvl w:val="0"/>
          <w:numId w:val="15"/>
        </w:numPr>
        <w:spacing w:after="80" w:line="300" w:lineRule="auto"/>
        <w:jc w:val="both"/>
        <w:rPr>
          <w:rFonts w:ascii="Calibri" w:hAnsi="Calibri" w:cs="Calibri"/>
          <w:color w:val="FF0000"/>
          <w:sz w:val="21"/>
          <w:szCs w:val="21"/>
        </w:rPr>
      </w:pPr>
      <w:r w:rsidRPr="00C22656">
        <w:rPr>
          <w:rFonts w:ascii="Calibri" w:hAnsi="Calibri" w:cs="Calibri"/>
          <w:color w:val="FF0000"/>
          <w:sz w:val="21"/>
          <w:szCs w:val="21"/>
        </w:rPr>
        <w:t>Decyzja o konieczności opuszczenia pomieszczenia przez opiekuna powinna być podejmowana przez lekarza</w:t>
      </w:r>
      <w:r w:rsidR="00DF5008" w:rsidRPr="00D52CA2">
        <w:rPr>
          <w:rFonts w:ascii="Calibri" w:hAnsi="Calibri" w:cs="Calibri"/>
          <w:color w:val="FF0000"/>
          <w:sz w:val="21"/>
          <w:szCs w:val="21"/>
        </w:rPr>
        <w:t xml:space="preserve"> </w:t>
      </w:r>
      <w:r w:rsidRPr="00C22656">
        <w:rPr>
          <w:rFonts w:ascii="Calibri" w:hAnsi="Calibri" w:cs="Calibri"/>
          <w:color w:val="FF0000"/>
          <w:sz w:val="21"/>
          <w:szCs w:val="21"/>
        </w:rPr>
        <w:t xml:space="preserve"> prowadzącego procedurę.</w:t>
      </w:r>
    </w:p>
    <w:p w14:paraId="7223A2E4" w14:textId="34FB5807" w:rsidR="006F1836" w:rsidRPr="00F120C6" w:rsidRDefault="00C22656" w:rsidP="00F120C6">
      <w:pPr>
        <w:pStyle w:val="Listapunktowana4"/>
        <w:numPr>
          <w:ilvl w:val="0"/>
          <w:numId w:val="15"/>
        </w:numPr>
        <w:spacing w:after="80" w:line="300" w:lineRule="auto"/>
        <w:jc w:val="both"/>
        <w:rPr>
          <w:rFonts w:ascii="Calibri" w:hAnsi="Calibri" w:cs="Calibri"/>
          <w:color w:val="FF0000"/>
          <w:sz w:val="21"/>
          <w:szCs w:val="21"/>
        </w:rPr>
      </w:pPr>
      <w:r w:rsidRPr="00C22656">
        <w:rPr>
          <w:rFonts w:ascii="Calibri" w:hAnsi="Calibri" w:cs="Calibri"/>
          <w:color w:val="FF0000"/>
          <w:sz w:val="21"/>
          <w:szCs w:val="21"/>
        </w:rPr>
        <w:t>W przypadku zaistnienia takiej sytuacji, personel medyczny zobowiązany jest do poinformowania opiekuna o powodach swojej decyzji i zapewnienia, że działania te mają na celu dobro pacjenta.</w:t>
      </w:r>
    </w:p>
    <w:p w14:paraId="09FBDD49" w14:textId="53EC2E71" w:rsidR="006F1836" w:rsidRPr="006F1836" w:rsidRDefault="006F1836" w:rsidP="006F1836">
      <w:pPr>
        <w:pStyle w:val="Styl1"/>
        <w:numPr>
          <w:ilvl w:val="0"/>
          <w:numId w:val="4"/>
        </w:numPr>
        <w:spacing w:before="120" w:after="120" w:line="300" w:lineRule="auto"/>
        <w:ind w:left="425" w:hanging="425"/>
        <w:rPr>
          <w:rFonts w:asciiTheme="majorHAnsi" w:hAnsiTheme="majorHAnsi" w:cstheme="majorHAnsi"/>
          <w:b w:val="0"/>
          <w:color w:val="FF0000"/>
        </w:rPr>
      </w:pPr>
      <w:r w:rsidRPr="00D52CA2">
        <w:rPr>
          <w:rFonts w:asciiTheme="majorHAnsi" w:hAnsiTheme="majorHAnsi" w:cstheme="majorHAnsi"/>
          <w:b w:val="0"/>
          <w:color w:val="FF0000"/>
        </w:rPr>
        <w:t xml:space="preserve">ZASADY </w:t>
      </w:r>
      <w:r>
        <w:rPr>
          <w:rFonts w:asciiTheme="majorHAnsi" w:hAnsiTheme="majorHAnsi" w:cstheme="majorHAnsi"/>
          <w:b w:val="0"/>
          <w:color w:val="FF0000"/>
        </w:rPr>
        <w:t>DOTYCZĄCE NAGRYWANIA PERSONELU MEDYCZNEGO</w:t>
      </w:r>
    </w:p>
    <w:p w14:paraId="3FF69611" w14:textId="0E28F7B8" w:rsidR="006F1836" w:rsidRPr="006F1836" w:rsidRDefault="006F1836" w:rsidP="006F1836">
      <w:pPr>
        <w:pStyle w:val="Listapunktowana4"/>
        <w:numPr>
          <w:ilvl w:val="0"/>
          <w:numId w:val="18"/>
        </w:numPr>
        <w:spacing w:after="80" w:line="276" w:lineRule="auto"/>
        <w:jc w:val="both"/>
        <w:rPr>
          <w:rFonts w:ascii="Calibri" w:hAnsi="Calibri" w:cs="Calibri"/>
          <w:color w:val="FF0000"/>
          <w:sz w:val="21"/>
          <w:szCs w:val="21"/>
        </w:rPr>
      </w:pPr>
      <w:proofErr w:type="spellStart"/>
      <w:r w:rsidRPr="006F1836">
        <w:rPr>
          <w:rFonts w:ascii="Calibri" w:hAnsi="Calibri" w:cs="Calibri"/>
          <w:color w:val="FF0000"/>
          <w:sz w:val="21"/>
          <w:szCs w:val="21"/>
          <w:lang w:val="en-US"/>
        </w:rPr>
        <w:t>Wszelkie</w:t>
      </w:r>
      <w:proofErr w:type="spellEnd"/>
      <w:r w:rsidRPr="006F1836">
        <w:rPr>
          <w:rFonts w:ascii="Calibri" w:hAnsi="Calibri" w:cs="Calibri"/>
          <w:color w:val="FF0000"/>
          <w:sz w:val="21"/>
          <w:szCs w:val="21"/>
          <w:lang w:val="en-US"/>
        </w:rPr>
        <w:t xml:space="preserve"> </w:t>
      </w:r>
      <w:proofErr w:type="spellStart"/>
      <w:r w:rsidRPr="006F1836">
        <w:rPr>
          <w:rFonts w:ascii="Calibri" w:hAnsi="Calibri" w:cs="Calibri"/>
          <w:color w:val="FF0000"/>
          <w:sz w:val="21"/>
          <w:szCs w:val="21"/>
          <w:lang w:val="en-US"/>
        </w:rPr>
        <w:t>rejestrowanie</w:t>
      </w:r>
      <w:proofErr w:type="spellEnd"/>
      <w:r w:rsidRPr="006F1836">
        <w:rPr>
          <w:rFonts w:ascii="Calibri" w:hAnsi="Calibri" w:cs="Calibri"/>
          <w:color w:val="FF0000"/>
          <w:sz w:val="21"/>
          <w:szCs w:val="21"/>
        </w:rPr>
        <w:t xml:space="preserve">  dźwięku lub obrazu wymaga wyraźnej zgody osoby nagrywanej.</w:t>
      </w:r>
    </w:p>
    <w:p w14:paraId="71E7EE21" w14:textId="57C39648" w:rsidR="006F1836" w:rsidRPr="006F1836" w:rsidRDefault="006F1836" w:rsidP="006F1836">
      <w:pPr>
        <w:pStyle w:val="Listapunktowana4"/>
        <w:numPr>
          <w:ilvl w:val="0"/>
          <w:numId w:val="18"/>
        </w:numPr>
        <w:spacing w:after="80" w:line="276" w:lineRule="auto"/>
        <w:jc w:val="both"/>
        <w:rPr>
          <w:rFonts w:ascii="Calibri" w:hAnsi="Calibri" w:cs="Calibri"/>
          <w:color w:val="FF0000"/>
          <w:sz w:val="21"/>
          <w:szCs w:val="21"/>
        </w:rPr>
      </w:pPr>
      <w:r w:rsidRPr="006F1836">
        <w:rPr>
          <w:rFonts w:ascii="Calibri" w:hAnsi="Calibri" w:cs="Calibri"/>
          <w:color w:val="FF0000"/>
          <w:sz w:val="21"/>
          <w:szCs w:val="21"/>
        </w:rPr>
        <w:t>Personel medyczny ma prawo odmówić wyrażenia zgody na nagrywanie.</w:t>
      </w:r>
    </w:p>
    <w:p w14:paraId="69A74DAA" w14:textId="0DC08243" w:rsidR="006F1836" w:rsidRPr="006F1836" w:rsidRDefault="006F1836" w:rsidP="006F1836">
      <w:pPr>
        <w:pStyle w:val="Listapunktowana4"/>
        <w:numPr>
          <w:ilvl w:val="0"/>
          <w:numId w:val="18"/>
        </w:numPr>
        <w:spacing w:after="80" w:line="276" w:lineRule="auto"/>
        <w:jc w:val="both"/>
        <w:rPr>
          <w:rFonts w:ascii="Calibri" w:hAnsi="Calibri" w:cs="Calibri"/>
          <w:color w:val="FF0000"/>
          <w:sz w:val="21"/>
          <w:szCs w:val="21"/>
        </w:rPr>
      </w:pPr>
      <w:r w:rsidRPr="006F1836">
        <w:rPr>
          <w:rFonts w:ascii="Calibri" w:hAnsi="Calibri" w:cs="Calibri"/>
          <w:color w:val="FF0000"/>
          <w:sz w:val="21"/>
          <w:szCs w:val="21"/>
        </w:rPr>
        <w:t>Pacjent ma prawo do informacji o swoim stanie zdrowia. Nagrywanie nie jest jednak jedynym ani obligatoryjnym sposobem korzystania z tego prawa. Informacje te mogą być przekazywane ustnie, pisemnie lub w innej formie.</w:t>
      </w:r>
    </w:p>
    <w:p w14:paraId="22C20499" w14:textId="59CF02A5" w:rsidR="006F1836" w:rsidRPr="00D44A1E" w:rsidRDefault="006F1836" w:rsidP="00D44A1E">
      <w:pPr>
        <w:pStyle w:val="Listapunktowana4"/>
        <w:numPr>
          <w:ilvl w:val="0"/>
          <w:numId w:val="18"/>
        </w:numPr>
        <w:spacing w:after="80" w:line="276" w:lineRule="auto"/>
        <w:jc w:val="both"/>
        <w:rPr>
          <w:rFonts w:asciiTheme="majorHAnsi" w:hAnsiTheme="majorHAnsi" w:cstheme="majorHAnsi"/>
          <w:b/>
          <w:color w:val="FF0000"/>
          <w:sz w:val="21"/>
          <w:szCs w:val="21"/>
        </w:rPr>
      </w:pPr>
      <w:r w:rsidRPr="006F1836">
        <w:rPr>
          <w:rFonts w:ascii="Calibri" w:hAnsi="Calibri" w:cs="Calibri"/>
          <w:color w:val="FF0000"/>
          <w:sz w:val="21"/>
          <w:szCs w:val="21"/>
          <w:lang w:val="en-US"/>
        </w:rPr>
        <w:t xml:space="preserve"> Brak </w:t>
      </w:r>
      <w:proofErr w:type="spellStart"/>
      <w:r w:rsidRPr="006F1836">
        <w:rPr>
          <w:rFonts w:ascii="Calibri" w:hAnsi="Calibri" w:cs="Calibri"/>
          <w:color w:val="FF0000"/>
          <w:sz w:val="21"/>
          <w:szCs w:val="21"/>
          <w:lang w:val="en-US"/>
        </w:rPr>
        <w:t>zgody</w:t>
      </w:r>
      <w:proofErr w:type="spellEnd"/>
      <w:r w:rsidRPr="006F1836">
        <w:rPr>
          <w:rFonts w:ascii="Calibri" w:hAnsi="Calibri" w:cs="Calibri"/>
          <w:color w:val="FF0000"/>
          <w:sz w:val="21"/>
          <w:szCs w:val="21"/>
          <w:lang w:val="en-US"/>
        </w:rPr>
        <w:t xml:space="preserve"> </w:t>
      </w:r>
      <w:proofErr w:type="spellStart"/>
      <w:r w:rsidRPr="006F1836">
        <w:rPr>
          <w:rFonts w:ascii="Calibri" w:hAnsi="Calibri" w:cs="Calibri"/>
          <w:color w:val="FF0000"/>
          <w:sz w:val="21"/>
          <w:szCs w:val="21"/>
          <w:lang w:val="en-US"/>
        </w:rPr>
        <w:t>na</w:t>
      </w:r>
      <w:proofErr w:type="spellEnd"/>
      <w:r w:rsidRPr="006F1836">
        <w:rPr>
          <w:rFonts w:ascii="Calibri" w:hAnsi="Calibri" w:cs="Calibri"/>
          <w:color w:val="FF0000"/>
          <w:sz w:val="21"/>
          <w:szCs w:val="21"/>
          <w:lang w:val="en-US"/>
        </w:rPr>
        <w:t xml:space="preserve"> </w:t>
      </w:r>
      <w:proofErr w:type="spellStart"/>
      <w:r w:rsidRPr="006F1836">
        <w:rPr>
          <w:rFonts w:ascii="Calibri" w:hAnsi="Calibri" w:cs="Calibri"/>
          <w:color w:val="FF0000"/>
          <w:sz w:val="21"/>
          <w:szCs w:val="21"/>
          <w:lang w:val="en-US"/>
        </w:rPr>
        <w:t>nagrywanie</w:t>
      </w:r>
      <w:proofErr w:type="spellEnd"/>
      <w:r w:rsidRPr="006F1836">
        <w:rPr>
          <w:rFonts w:ascii="Calibri" w:hAnsi="Calibri" w:cs="Calibri"/>
          <w:color w:val="FF0000"/>
          <w:sz w:val="21"/>
          <w:szCs w:val="21"/>
          <w:lang w:val="en-US"/>
        </w:rPr>
        <w:t xml:space="preserve"> </w:t>
      </w:r>
      <w:proofErr w:type="spellStart"/>
      <w:r w:rsidRPr="006F1836">
        <w:rPr>
          <w:rFonts w:ascii="Calibri" w:hAnsi="Calibri" w:cs="Calibri"/>
          <w:color w:val="FF0000"/>
          <w:sz w:val="21"/>
          <w:szCs w:val="21"/>
          <w:lang w:val="en-US"/>
        </w:rPr>
        <w:t>nie</w:t>
      </w:r>
      <w:proofErr w:type="spellEnd"/>
      <w:r w:rsidRPr="006F1836">
        <w:rPr>
          <w:rFonts w:ascii="Calibri" w:hAnsi="Calibri" w:cs="Calibri"/>
          <w:color w:val="FF0000"/>
          <w:sz w:val="21"/>
          <w:szCs w:val="21"/>
          <w:lang w:val="en-US"/>
        </w:rPr>
        <w:t xml:space="preserve"> </w:t>
      </w:r>
      <w:proofErr w:type="spellStart"/>
      <w:r w:rsidRPr="006F1836">
        <w:rPr>
          <w:rFonts w:ascii="Calibri" w:hAnsi="Calibri" w:cs="Calibri"/>
          <w:color w:val="FF0000"/>
          <w:sz w:val="21"/>
          <w:szCs w:val="21"/>
          <w:lang w:val="en-US"/>
        </w:rPr>
        <w:t>oznacza</w:t>
      </w:r>
      <w:proofErr w:type="spellEnd"/>
      <w:r w:rsidRPr="006F1836">
        <w:rPr>
          <w:rFonts w:ascii="Calibri" w:hAnsi="Calibri" w:cs="Calibri"/>
          <w:color w:val="FF0000"/>
          <w:sz w:val="21"/>
          <w:szCs w:val="21"/>
          <w:lang w:val="en-US"/>
        </w:rPr>
        <w:t xml:space="preserve"> </w:t>
      </w:r>
      <w:proofErr w:type="spellStart"/>
      <w:r w:rsidRPr="006F1836">
        <w:rPr>
          <w:rFonts w:ascii="Calibri" w:hAnsi="Calibri" w:cs="Calibri"/>
          <w:color w:val="FF0000"/>
          <w:sz w:val="21"/>
          <w:szCs w:val="21"/>
          <w:lang w:val="en-US"/>
        </w:rPr>
        <w:t>ograniczenia</w:t>
      </w:r>
      <w:proofErr w:type="spellEnd"/>
      <w:r w:rsidRPr="006F1836">
        <w:rPr>
          <w:rFonts w:ascii="Calibri" w:hAnsi="Calibri" w:cs="Calibri"/>
          <w:color w:val="FF0000"/>
          <w:sz w:val="21"/>
          <w:szCs w:val="21"/>
          <w:lang w:val="en-US"/>
        </w:rPr>
        <w:t xml:space="preserve"> </w:t>
      </w:r>
      <w:proofErr w:type="spellStart"/>
      <w:r w:rsidRPr="006F1836">
        <w:rPr>
          <w:rFonts w:ascii="Calibri" w:hAnsi="Calibri" w:cs="Calibri"/>
          <w:color w:val="FF0000"/>
          <w:sz w:val="21"/>
          <w:szCs w:val="21"/>
          <w:lang w:val="en-US"/>
        </w:rPr>
        <w:t>prawa</w:t>
      </w:r>
      <w:proofErr w:type="spellEnd"/>
      <w:r w:rsidRPr="006F1836">
        <w:rPr>
          <w:rFonts w:ascii="Calibri" w:hAnsi="Calibri" w:cs="Calibri"/>
          <w:color w:val="FF0000"/>
          <w:sz w:val="21"/>
          <w:szCs w:val="21"/>
          <w:lang w:val="en-US"/>
        </w:rPr>
        <w:t xml:space="preserve"> </w:t>
      </w:r>
      <w:proofErr w:type="spellStart"/>
      <w:r w:rsidRPr="006F1836">
        <w:rPr>
          <w:rFonts w:ascii="Calibri" w:hAnsi="Calibri" w:cs="Calibri"/>
          <w:color w:val="FF0000"/>
          <w:sz w:val="21"/>
          <w:szCs w:val="21"/>
          <w:lang w:val="en-US"/>
        </w:rPr>
        <w:t>pacjenta</w:t>
      </w:r>
      <w:proofErr w:type="spellEnd"/>
      <w:r w:rsidRPr="006F1836">
        <w:rPr>
          <w:rFonts w:ascii="Calibri" w:hAnsi="Calibri" w:cs="Calibri"/>
          <w:color w:val="FF0000"/>
          <w:sz w:val="21"/>
          <w:szCs w:val="21"/>
          <w:lang w:val="en-US"/>
        </w:rPr>
        <w:t xml:space="preserve"> do </w:t>
      </w:r>
      <w:proofErr w:type="spellStart"/>
      <w:r w:rsidRPr="006F1836">
        <w:rPr>
          <w:rFonts w:ascii="Calibri" w:hAnsi="Calibri" w:cs="Calibri"/>
          <w:color w:val="FF0000"/>
          <w:sz w:val="21"/>
          <w:szCs w:val="21"/>
          <w:lang w:val="en-US"/>
        </w:rPr>
        <w:t>uzyskania</w:t>
      </w:r>
      <w:proofErr w:type="spellEnd"/>
      <w:r w:rsidRPr="006F1836">
        <w:rPr>
          <w:rFonts w:ascii="Calibri" w:hAnsi="Calibri" w:cs="Calibri"/>
          <w:color w:val="FF0000"/>
          <w:sz w:val="21"/>
          <w:szCs w:val="21"/>
          <w:lang w:val="en-US"/>
        </w:rPr>
        <w:t xml:space="preserve"> </w:t>
      </w:r>
      <w:proofErr w:type="spellStart"/>
      <w:r w:rsidRPr="006F1836">
        <w:rPr>
          <w:rFonts w:ascii="Calibri" w:hAnsi="Calibri" w:cs="Calibri"/>
          <w:color w:val="FF0000"/>
          <w:sz w:val="21"/>
          <w:szCs w:val="21"/>
          <w:lang w:val="en-US"/>
        </w:rPr>
        <w:t>informacji</w:t>
      </w:r>
      <w:proofErr w:type="spellEnd"/>
      <w:r w:rsidRPr="006F1836">
        <w:rPr>
          <w:rFonts w:ascii="Calibri" w:hAnsi="Calibri" w:cs="Calibri"/>
          <w:color w:val="FF0000"/>
          <w:sz w:val="21"/>
          <w:szCs w:val="21"/>
          <w:lang w:val="en-US"/>
        </w:rPr>
        <w:t xml:space="preserve"> o </w:t>
      </w:r>
      <w:proofErr w:type="spellStart"/>
      <w:r w:rsidRPr="006F1836">
        <w:rPr>
          <w:rFonts w:ascii="Calibri" w:hAnsi="Calibri" w:cs="Calibri"/>
          <w:color w:val="FF0000"/>
          <w:sz w:val="21"/>
          <w:szCs w:val="21"/>
          <w:lang w:val="en-US"/>
        </w:rPr>
        <w:t>swoim</w:t>
      </w:r>
      <w:proofErr w:type="spellEnd"/>
      <w:r w:rsidRPr="006F1836">
        <w:rPr>
          <w:rFonts w:ascii="Calibri" w:hAnsi="Calibri" w:cs="Calibri"/>
          <w:color w:val="FF0000"/>
          <w:sz w:val="21"/>
          <w:szCs w:val="21"/>
          <w:lang w:val="en-US"/>
        </w:rPr>
        <w:t xml:space="preserve"> </w:t>
      </w:r>
      <w:proofErr w:type="spellStart"/>
      <w:r w:rsidRPr="006F1836">
        <w:rPr>
          <w:rFonts w:ascii="Calibri" w:hAnsi="Calibri" w:cs="Calibri"/>
          <w:color w:val="FF0000"/>
          <w:sz w:val="21"/>
          <w:szCs w:val="21"/>
          <w:lang w:val="en-US"/>
        </w:rPr>
        <w:t>stanie</w:t>
      </w:r>
      <w:proofErr w:type="spellEnd"/>
      <w:r w:rsidRPr="006F1836">
        <w:rPr>
          <w:rFonts w:ascii="Calibri" w:hAnsi="Calibri" w:cs="Calibri"/>
          <w:color w:val="FF0000"/>
          <w:sz w:val="21"/>
          <w:szCs w:val="21"/>
          <w:lang w:val="en-US"/>
        </w:rPr>
        <w:t xml:space="preserve"> </w:t>
      </w:r>
      <w:proofErr w:type="spellStart"/>
      <w:r w:rsidRPr="006F1836">
        <w:rPr>
          <w:rFonts w:ascii="Calibri" w:hAnsi="Calibri" w:cs="Calibri"/>
          <w:color w:val="FF0000"/>
          <w:sz w:val="21"/>
          <w:szCs w:val="21"/>
          <w:lang w:val="en-US"/>
        </w:rPr>
        <w:t>zdrowia</w:t>
      </w:r>
      <w:proofErr w:type="spellEnd"/>
      <w:r w:rsidRPr="006F1836">
        <w:rPr>
          <w:rFonts w:ascii="Calibri" w:hAnsi="Calibri" w:cs="Calibri"/>
          <w:color w:val="FF0000"/>
          <w:sz w:val="21"/>
          <w:szCs w:val="21"/>
          <w:lang w:val="en-US"/>
        </w:rPr>
        <w:t>.</w:t>
      </w:r>
    </w:p>
    <w:p w14:paraId="3D9E8D40" w14:textId="77777777" w:rsidR="006F1836" w:rsidRPr="006F1836" w:rsidRDefault="006F1836" w:rsidP="006F1836">
      <w:pPr>
        <w:pStyle w:val="xmsonormal"/>
        <w:shd w:val="clear" w:color="auto" w:fill="FFFFFF"/>
        <w:spacing w:before="0" w:beforeAutospacing="0" w:after="0" w:afterAutospacing="0"/>
        <w:rPr>
          <w:rFonts w:asciiTheme="minorHAnsi" w:hAnsiTheme="minorHAnsi" w:cstheme="minorHAnsi"/>
          <w:i/>
          <w:iCs/>
          <w:color w:val="FF0000"/>
          <w:sz w:val="20"/>
          <w:szCs w:val="20"/>
        </w:rPr>
      </w:pPr>
      <w:r w:rsidRPr="006F1836">
        <w:rPr>
          <w:rFonts w:asciiTheme="minorHAnsi" w:hAnsiTheme="minorHAnsi" w:cstheme="minorHAnsi"/>
          <w:i/>
          <w:iCs/>
          <w:color w:val="FF0000"/>
          <w:sz w:val="20"/>
          <w:szCs w:val="20"/>
          <w:bdr w:val="none" w:sz="0" w:space="0" w:color="auto" w:frame="1"/>
        </w:rPr>
        <w:t>Jeśli rodzic (przedstawiciel ustawowy dziecka) nagrywa rozmowę, w której sam uczestniczy, taka czynność nie jest sprzeczna z prawem, gdyż każda ze stron rozmowy ma prawo do jej rejestrowania. Jednakże, jeśli nagranie zostanie użyte w sposób naruszający dobra osobiste personelu medycznego, może to stanowić podstawę do odpowiedzialności cywilnej lub nawet karnej. Tym samym rozpowszechnianie nagrania, na przykład poprzez publikację na mediach społecznościowych lub udostępnienie innym osobom, może wiązać się z konsekwencjami prawnymi.</w:t>
      </w:r>
    </w:p>
    <w:p w14:paraId="069DA719" w14:textId="77777777" w:rsidR="006F1836" w:rsidRPr="006F1836" w:rsidRDefault="006F1836" w:rsidP="006F1836">
      <w:pPr>
        <w:pStyle w:val="xmsonormal"/>
        <w:shd w:val="clear" w:color="auto" w:fill="FFFFFF"/>
        <w:spacing w:before="0" w:beforeAutospacing="0" w:after="0" w:afterAutospacing="0"/>
        <w:ind w:left="360"/>
        <w:rPr>
          <w:rFonts w:asciiTheme="minorHAnsi" w:hAnsiTheme="minorHAnsi" w:cstheme="minorHAnsi"/>
          <w:i/>
          <w:iCs/>
          <w:color w:val="FF0000"/>
          <w:sz w:val="20"/>
          <w:szCs w:val="20"/>
        </w:rPr>
      </w:pPr>
      <w:r w:rsidRPr="006F1836">
        <w:rPr>
          <w:rFonts w:asciiTheme="minorHAnsi" w:hAnsiTheme="minorHAnsi" w:cstheme="minorHAnsi"/>
          <w:i/>
          <w:iCs/>
          <w:color w:val="FF0000"/>
          <w:sz w:val="20"/>
          <w:szCs w:val="20"/>
          <w:bdr w:val="none" w:sz="0" w:space="0" w:color="auto" w:frame="1"/>
        </w:rPr>
        <w:t> </w:t>
      </w:r>
    </w:p>
    <w:p w14:paraId="69200B33" w14:textId="37D276B6" w:rsidR="006F1836" w:rsidRPr="006F1836" w:rsidRDefault="006F1836" w:rsidP="006F1836">
      <w:pPr>
        <w:pStyle w:val="xmsonormal"/>
        <w:shd w:val="clear" w:color="auto" w:fill="FFFFFF"/>
        <w:spacing w:before="0" w:beforeAutospacing="0" w:after="0" w:afterAutospacing="0"/>
        <w:rPr>
          <w:rFonts w:asciiTheme="minorHAnsi" w:hAnsiTheme="minorHAnsi" w:cstheme="minorHAnsi"/>
          <w:i/>
          <w:iCs/>
          <w:color w:val="FF0000"/>
          <w:sz w:val="20"/>
          <w:szCs w:val="20"/>
        </w:rPr>
      </w:pPr>
      <w:r w:rsidRPr="006F1836">
        <w:rPr>
          <w:rFonts w:asciiTheme="minorHAnsi" w:hAnsiTheme="minorHAnsi" w:cstheme="minorHAnsi"/>
          <w:i/>
          <w:iCs/>
          <w:color w:val="FF0000"/>
          <w:sz w:val="20"/>
          <w:szCs w:val="20"/>
          <w:bdr w:val="none" w:sz="0" w:space="0" w:color="auto" w:frame="1"/>
        </w:rPr>
        <w:t xml:space="preserve">Dodatkowo, nagrywanie personelu podczas wykonywania procedur, np. ratunkowych, może utrudniać działania personelu medycznego, co może wpłynąć na bezpieczeństwo pacjenta. Na podstawie ustawy o prawach pacjenta kierownik placówki lub upoważniony lekarz może ograniczyć prawa pacjenta, w tym obecność bliskich, jeśli jest to konieczne dla zapewnienia bezpieczeństwa zdrowotnego. </w:t>
      </w:r>
    </w:p>
    <w:p w14:paraId="34ADC1F5" w14:textId="4D2DB842" w:rsidR="006F1836" w:rsidRPr="006F1836" w:rsidRDefault="006F1836" w:rsidP="006F1836">
      <w:pPr>
        <w:pStyle w:val="Listapunktowana4"/>
        <w:spacing w:after="80" w:line="276" w:lineRule="auto"/>
        <w:ind w:left="720" w:firstLine="0"/>
        <w:jc w:val="both"/>
        <w:rPr>
          <w:rFonts w:asciiTheme="majorHAnsi" w:hAnsiTheme="majorHAnsi" w:cstheme="majorHAnsi"/>
          <w:b/>
          <w:color w:val="FF0000"/>
          <w:sz w:val="21"/>
          <w:szCs w:val="21"/>
        </w:rPr>
      </w:pPr>
    </w:p>
    <w:p w14:paraId="4F23613D" w14:textId="77777777" w:rsidR="000B6734" w:rsidRDefault="00C009E8">
      <w:pPr>
        <w:pStyle w:val="Styl1"/>
        <w:numPr>
          <w:ilvl w:val="0"/>
          <w:numId w:val="4"/>
        </w:numPr>
        <w:spacing w:before="120" w:after="120" w:line="300" w:lineRule="auto"/>
        <w:ind w:left="425" w:hanging="425"/>
        <w:rPr>
          <w:rFonts w:asciiTheme="majorHAnsi" w:hAnsiTheme="majorHAnsi" w:cstheme="majorHAnsi"/>
          <w:b w:val="0"/>
        </w:rPr>
      </w:pPr>
      <w:r>
        <w:rPr>
          <w:rFonts w:asciiTheme="majorHAnsi" w:hAnsiTheme="majorHAnsi" w:cstheme="majorHAnsi"/>
          <w:b w:val="0"/>
        </w:rPr>
        <w:t>UWAGI OGÓLNE</w:t>
      </w:r>
    </w:p>
    <w:p w14:paraId="1B564A4A" w14:textId="77777777" w:rsidR="000B6734" w:rsidRDefault="00C009E8">
      <w:pPr>
        <w:pStyle w:val="Listapunktowana4"/>
        <w:numPr>
          <w:ilvl w:val="0"/>
          <w:numId w:val="2"/>
        </w:numPr>
        <w:tabs>
          <w:tab w:val="left" w:pos="709"/>
        </w:tabs>
        <w:spacing w:after="80" w:line="300" w:lineRule="auto"/>
        <w:ind w:left="709" w:hanging="284"/>
        <w:jc w:val="both"/>
        <w:rPr>
          <w:rFonts w:ascii="Calibri" w:hAnsi="Calibri" w:cs="Calibri"/>
          <w:sz w:val="21"/>
          <w:szCs w:val="21"/>
        </w:rPr>
      </w:pPr>
      <w:r>
        <w:rPr>
          <w:rFonts w:ascii="Calibri" w:hAnsi="Calibri" w:cs="Calibri"/>
          <w:sz w:val="21"/>
          <w:szCs w:val="21"/>
        </w:rPr>
        <w:t>W Szpitalu dla ciągłej poprawy, jakości usług medycznych przeprowadzane jest badanie poziomu satysfakcji pacjentów, przy pomocy anonimowej ankiety.</w:t>
      </w:r>
    </w:p>
    <w:p w14:paraId="586CA64A" w14:textId="32995D04" w:rsidR="000B6734" w:rsidRDefault="00C009E8">
      <w:pPr>
        <w:pStyle w:val="Listapunktowana4"/>
        <w:numPr>
          <w:ilvl w:val="0"/>
          <w:numId w:val="2"/>
        </w:numPr>
        <w:tabs>
          <w:tab w:val="left" w:pos="709"/>
        </w:tabs>
        <w:spacing w:after="80" w:line="300" w:lineRule="auto"/>
        <w:ind w:left="709" w:hanging="284"/>
        <w:jc w:val="both"/>
        <w:rPr>
          <w:rFonts w:ascii="Calibri" w:hAnsi="Calibri" w:cs="Calibri"/>
          <w:sz w:val="21"/>
          <w:szCs w:val="21"/>
        </w:rPr>
      </w:pPr>
      <w:r>
        <w:rPr>
          <w:rFonts w:ascii="Calibri" w:hAnsi="Calibri" w:cs="Calibri"/>
          <w:sz w:val="21"/>
          <w:szCs w:val="21"/>
        </w:rPr>
        <w:t xml:space="preserve">Każdy pracownik jest odpowiedzialny za budowanie pozytywnego wizerunku </w:t>
      </w:r>
      <w:r w:rsidR="00673E80">
        <w:rPr>
          <w:rFonts w:ascii="Calibri" w:hAnsi="Calibri" w:cs="Calibri"/>
          <w:sz w:val="21"/>
          <w:szCs w:val="21"/>
        </w:rPr>
        <w:t>o</w:t>
      </w:r>
      <w:r>
        <w:rPr>
          <w:rFonts w:ascii="Calibri" w:hAnsi="Calibri" w:cs="Calibri"/>
          <w:sz w:val="21"/>
          <w:szCs w:val="21"/>
        </w:rPr>
        <w:t>ddziału wśród pacjentów</w:t>
      </w:r>
      <w:r>
        <w:rPr>
          <w:rFonts w:ascii="Calibri" w:hAnsi="Calibri" w:cs="Calibri"/>
          <w:sz w:val="21"/>
          <w:szCs w:val="21"/>
        </w:rPr>
        <w:br/>
        <w:t>i ich rodzin zgodnie z Misją Szpitala.</w:t>
      </w:r>
    </w:p>
    <w:p w14:paraId="5B344191" w14:textId="444564BF" w:rsidR="000B6734" w:rsidRDefault="00C009E8">
      <w:pPr>
        <w:pStyle w:val="Listapunktowana4"/>
        <w:numPr>
          <w:ilvl w:val="0"/>
          <w:numId w:val="2"/>
        </w:numPr>
        <w:tabs>
          <w:tab w:val="left" w:pos="709"/>
        </w:tabs>
        <w:spacing w:after="80" w:line="300" w:lineRule="auto"/>
        <w:ind w:left="709" w:hanging="284"/>
        <w:jc w:val="both"/>
        <w:rPr>
          <w:rFonts w:ascii="Calibri" w:hAnsi="Calibri" w:cs="Calibri"/>
          <w:sz w:val="21"/>
          <w:szCs w:val="21"/>
        </w:rPr>
      </w:pPr>
      <w:r>
        <w:rPr>
          <w:rFonts w:ascii="Calibri" w:hAnsi="Calibri" w:cs="Calibri"/>
          <w:sz w:val="21"/>
          <w:szCs w:val="21"/>
        </w:rPr>
        <w:t xml:space="preserve">Personel </w:t>
      </w:r>
      <w:r w:rsidR="00673E80">
        <w:rPr>
          <w:rFonts w:ascii="Calibri" w:hAnsi="Calibri" w:cs="Calibri"/>
          <w:sz w:val="21"/>
          <w:szCs w:val="21"/>
        </w:rPr>
        <w:t>o</w:t>
      </w:r>
      <w:r>
        <w:rPr>
          <w:rFonts w:ascii="Calibri" w:hAnsi="Calibri" w:cs="Calibri"/>
          <w:sz w:val="21"/>
          <w:szCs w:val="21"/>
        </w:rPr>
        <w:t>ddziału jest zobowiązany do przestrzegania reżimu sanitarnego zgodnie z obowiązującymi</w:t>
      </w:r>
      <w:r>
        <w:rPr>
          <w:rFonts w:ascii="Calibri" w:hAnsi="Calibri" w:cs="Calibri"/>
          <w:sz w:val="21"/>
          <w:szCs w:val="21"/>
        </w:rPr>
        <w:br/>
        <w:t>w Szpitalu procedurami.</w:t>
      </w:r>
    </w:p>
    <w:p w14:paraId="7EC44BF6" w14:textId="6ADCBCEF" w:rsidR="000B6734" w:rsidRDefault="00C009E8">
      <w:pPr>
        <w:pStyle w:val="Listapunktowana4"/>
        <w:numPr>
          <w:ilvl w:val="0"/>
          <w:numId w:val="2"/>
        </w:numPr>
        <w:tabs>
          <w:tab w:val="left" w:pos="709"/>
        </w:tabs>
        <w:spacing w:after="80" w:line="300" w:lineRule="auto"/>
        <w:ind w:left="709" w:hanging="284"/>
        <w:jc w:val="both"/>
        <w:rPr>
          <w:rFonts w:ascii="Calibri" w:hAnsi="Calibri" w:cs="Calibri"/>
          <w:sz w:val="21"/>
          <w:szCs w:val="21"/>
        </w:rPr>
      </w:pPr>
      <w:r>
        <w:rPr>
          <w:rFonts w:ascii="Calibri" w:hAnsi="Calibri" w:cs="Calibri"/>
          <w:sz w:val="21"/>
          <w:szCs w:val="21"/>
        </w:rPr>
        <w:t xml:space="preserve">Za wykonanie czynności wynikających ze stosunku do pracy i przewidzianych regulaminowo obowiązków odpowiada osobiście każdy pracownik zatrudniony w </w:t>
      </w:r>
      <w:r w:rsidR="00673E80">
        <w:rPr>
          <w:rFonts w:ascii="Calibri" w:hAnsi="Calibri" w:cs="Calibri"/>
          <w:sz w:val="21"/>
          <w:szCs w:val="21"/>
        </w:rPr>
        <w:t>o</w:t>
      </w:r>
      <w:r>
        <w:rPr>
          <w:rFonts w:ascii="Calibri" w:hAnsi="Calibri" w:cs="Calibri"/>
          <w:sz w:val="21"/>
          <w:szCs w:val="21"/>
        </w:rPr>
        <w:t>ddziale.</w:t>
      </w:r>
    </w:p>
    <w:p w14:paraId="314912FD" w14:textId="7E7A62DA" w:rsidR="000C0049" w:rsidRDefault="000C0049">
      <w:pPr>
        <w:pStyle w:val="Listapunktowana4"/>
        <w:numPr>
          <w:ilvl w:val="0"/>
          <w:numId w:val="2"/>
        </w:numPr>
        <w:tabs>
          <w:tab w:val="left" w:pos="709"/>
        </w:tabs>
        <w:spacing w:after="80" w:line="300" w:lineRule="auto"/>
        <w:ind w:left="709" w:hanging="284"/>
        <w:jc w:val="both"/>
        <w:rPr>
          <w:rFonts w:ascii="Calibri" w:hAnsi="Calibri" w:cs="Calibri"/>
          <w:sz w:val="21"/>
          <w:szCs w:val="21"/>
        </w:rPr>
      </w:pPr>
      <w:r>
        <w:rPr>
          <w:rFonts w:ascii="Calibri" w:hAnsi="Calibri" w:cs="Calibri"/>
          <w:sz w:val="21"/>
          <w:szCs w:val="21"/>
        </w:rPr>
        <w:t>Szkolenie pracowników z zakresu regulaminów przeprowadzane jest raz na pół roku oraz dla osób nowozatrudnionych  przed przystąpieniem do pracy przez Kierownika komórki organizacyjnej.</w:t>
      </w:r>
    </w:p>
    <w:sectPr w:rsidR="000C0049" w:rsidSect="00B27546">
      <w:headerReference w:type="default" r:id="rId11"/>
      <w:footerReference w:type="default" r:id="rId12"/>
      <w:pgSz w:w="11906" w:h="16838"/>
      <w:pgMar w:top="478" w:right="991" w:bottom="426" w:left="851" w:header="454" w:footer="0" w:gutter="0"/>
      <w:pgNumType w:start="1"/>
      <w:cols w:space="708"/>
      <w:formProt w:val="0"/>
      <w:docGrid w:linePitch="360" w:charSpace="61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08F07" w14:textId="77777777" w:rsidR="00693C7F" w:rsidRDefault="00693C7F">
      <w:pPr>
        <w:spacing w:after="0" w:line="240" w:lineRule="auto"/>
      </w:pPr>
      <w:r>
        <w:separator/>
      </w:r>
    </w:p>
  </w:endnote>
  <w:endnote w:type="continuationSeparator" w:id="0">
    <w:p w14:paraId="57080C97" w14:textId="77777777" w:rsidR="00693C7F" w:rsidRDefault="00693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ヒラギノ角ゴ Pro W3">
    <w:charset w:val="80"/>
    <w:family w:val="auto"/>
    <w:pitch w:val="variable"/>
    <w:sig w:usb0="E00002FF" w:usb1="7AC7FFFF" w:usb2="00000012" w:usb3="00000000" w:csb0="0002000D" w:csb1="00000000"/>
  </w:font>
  <w:font w:name="Lucida Grande">
    <w:panose1 w:val="00000000000000000000"/>
    <w:charset w:val="00"/>
    <w:family w:val="auto"/>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NimbusSan">
    <w:altName w:val="Calibri"/>
    <w:panose1 w:val="00000000000000000000"/>
    <w:charset w:val="00"/>
    <w:family w:val="modern"/>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7549055"/>
      <w:docPartObj>
        <w:docPartGallery w:val="Page Numbers (Bottom of Page)"/>
        <w:docPartUnique/>
      </w:docPartObj>
    </w:sdtPr>
    <w:sdtContent>
      <w:p w14:paraId="4EEF80FF" w14:textId="32878E13" w:rsidR="00B55AF6" w:rsidRDefault="00B55AF6">
        <w:pPr>
          <w:pStyle w:val="Stopka"/>
          <w:jc w:val="right"/>
        </w:pPr>
        <w:r>
          <w:fldChar w:fldCharType="begin"/>
        </w:r>
        <w:r>
          <w:instrText>PAGE   \* MERGEFORMAT</w:instrText>
        </w:r>
        <w:r>
          <w:fldChar w:fldCharType="separate"/>
        </w:r>
        <w:r>
          <w:rPr>
            <w:lang w:val="pl-PL"/>
          </w:rPr>
          <w:t>2</w:t>
        </w:r>
        <w:r>
          <w:fldChar w:fldCharType="end"/>
        </w:r>
      </w:p>
    </w:sdtContent>
  </w:sdt>
  <w:p w14:paraId="37EDAA40" w14:textId="77777777" w:rsidR="00B55AF6" w:rsidRDefault="00B55AF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34D89" w14:textId="77777777" w:rsidR="00693C7F" w:rsidRDefault="00693C7F">
      <w:pPr>
        <w:spacing w:after="0" w:line="240" w:lineRule="auto"/>
      </w:pPr>
      <w:r>
        <w:separator/>
      </w:r>
    </w:p>
  </w:footnote>
  <w:footnote w:type="continuationSeparator" w:id="0">
    <w:p w14:paraId="105A6E1F" w14:textId="77777777" w:rsidR="00693C7F" w:rsidRDefault="00693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8"/>
      <w:gridCol w:w="4400"/>
      <w:gridCol w:w="2824"/>
    </w:tblGrid>
    <w:tr w:rsidR="00B55AF6" w:rsidRPr="00B55AF6" w14:paraId="39CDB525" w14:textId="77777777" w:rsidTr="007A2EB2">
      <w:trPr>
        <w:trHeight w:val="550"/>
        <w:jc w:val="center"/>
      </w:trPr>
      <w:tc>
        <w:tcPr>
          <w:tcW w:w="2908" w:type="dxa"/>
          <w:vMerge w:val="restart"/>
        </w:tcPr>
        <w:p w14:paraId="272291AD" w14:textId="6953D814" w:rsidR="00B55AF6" w:rsidRPr="00B55AF6" w:rsidRDefault="007B06EF" w:rsidP="00B55AF6">
          <w:pPr>
            <w:suppressAutoHyphens w:val="0"/>
            <w:spacing w:after="0"/>
            <w:rPr>
              <w:rFonts w:ascii="Calibri" w:eastAsia="Times New Roman" w:hAnsi="Calibri" w:cs="Times New Roman"/>
              <w:lang w:val="pl-PL"/>
            </w:rPr>
          </w:pPr>
          <w:bookmarkStart w:id="13" w:name="_Hlk134431593"/>
          <w:bookmarkStart w:id="14" w:name="_Hlk134433654"/>
          <w:bookmarkStart w:id="15" w:name="_Hlk134433655"/>
          <w:bookmarkStart w:id="16" w:name="_Hlk134433816"/>
          <w:bookmarkStart w:id="17" w:name="_Hlk134433817"/>
          <w:bookmarkStart w:id="18" w:name="_Hlk134434224"/>
          <w:bookmarkStart w:id="19" w:name="_Hlk134434225"/>
          <w:r>
            <w:rPr>
              <w:rFonts w:ascii="NimbusSan" w:hAnsi="NimbusSan"/>
              <w:noProof/>
            </w:rPr>
            <w:drawing>
              <wp:anchor distT="0" distB="0" distL="114300" distR="114300" simplePos="0" relativeHeight="251659264" behindDoc="1" locked="0" layoutInCell="1" allowOverlap="1" wp14:anchorId="5095579F" wp14:editId="2EE0B273">
                <wp:simplePos x="0" y="0"/>
                <wp:positionH relativeFrom="column">
                  <wp:posOffset>-34925</wp:posOffset>
                </wp:positionH>
                <wp:positionV relativeFrom="paragraph">
                  <wp:posOffset>264795</wp:posOffset>
                </wp:positionV>
                <wp:extent cx="1733550" cy="538295"/>
                <wp:effectExtent l="0" t="0" r="0" b="0"/>
                <wp:wrapNone/>
                <wp:docPr id="2" name="Obraz 2" descr="Obraz zawierający Czcionka, symbol, logo,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Czcionka, symbol, logo, tekst&#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1733550" cy="538295"/>
                        </a:xfrm>
                        <a:prstGeom prst="rect">
                          <a:avLst/>
                        </a:prstGeom>
                      </pic:spPr>
                    </pic:pic>
                  </a:graphicData>
                </a:graphic>
                <wp14:sizeRelH relativeFrom="page">
                  <wp14:pctWidth>0</wp14:pctWidth>
                </wp14:sizeRelH>
                <wp14:sizeRelV relativeFrom="page">
                  <wp14:pctHeight>0</wp14:pctHeight>
                </wp14:sizeRelV>
              </wp:anchor>
            </w:drawing>
          </w:r>
        </w:p>
      </w:tc>
      <w:tc>
        <w:tcPr>
          <w:tcW w:w="4400" w:type="dxa"/>
        </w:tcPr>
        <w:p w14:paraId="743B5CAE" w14:textId="77777777" w:rsidR="00B55AF6" w:rsidRPr="00B55AF6" w:rsidRDefault="00B55AF6" w:rsidP="00B55AF6">
          <w:pPr>
            <w:suppressAutoHyphens w:val="0"/>
            <w:spacing w:after="0"/>
            <w:jc w:val="center"/>
            <w:rPr>
              <w:rFonts w:ascii="Calibri" w:eastAsia="Times New Roman" w:hAnsi="Calibri" w:cs="Times New Roman"/>
              <w:lang w:val="pl-PL"/>
            </w:rPr>
          </w:pPr>
          <w:r w:rsidRPr="00B55AF6">
            <w:rPr>
              <w:rFonts w:ascii="Calibri" w:eastAsia="Times New Roman" w:hAnsi="Calibri" w:cs="Times New Roman"/>
              <w:lang w:val="pl-PL"/>
            </w:rPr>
            <w:t>Grupa EMC</w:t>
          </w:r>
        </w:p>
        <w:p w14:paraId="245F8050" w14:textId="77777777" w:rsidR="00B55AF6" w:rsidRPr="00B55AF6" w:rsidRDefault="00B55AF6" w:rsidP="00B55AF6">
          <w:pPr>
            <w:suppressAutoHyphens w:val="0"/>
            <w:spacing w:after="0"/>
            <w:jc w:val="center"/>
            <w:rPr>
              <w:rFonts w:ascii="Calibri" w:eastAsia="Times New Roman" w:hAnsi="Calibri" w:cs="Times New Roman"/>
              <w:lang w:val="pl-PL"/>
            </w:rPr>
          </w:pPr>
          <w:r w:rsidRPr="00B55AF6">
            <w:rPr>
              <w:rFonts w:ascii="Calibri" w:eastAsia="Times New Roman" w:hAnsi="Calibri" w:cs="Times New Roman"/>
              <w:lang w:val="pl-PL"/>
            </w:rPr>
            <w:t>Szpital Św. Anny w Piasecznie</w:t>
          </w:r>
        </w:p>
      </w:tc>
      <w:tc>
        <w:tcPr>
          <w:tcW w:w="2824" w:type="dxa"/>
          <w:vMerge w:val="restart"/>
        </w:tcPr>
        <w:p w14:paraId="7ECA55B3" w14:textId="77777777" w:rsidR="00B55AF6" w:rsidRPr="00B55AF6" w:rsidRDefault="00B55AF6" w:rsidP="00B55AF6">
          <w:pPr>
            <w:suppressAutoHyphens w:val="0"/>
            <w:spacing w:after="0"/>
            <w:rPr>
              <w:rFonts w:ascii="Calibri" w:eastAsia="Times New Roman" w:hAnsi="Calibri" w:cs="Times New Roman"/>
              <w:b/>
              <w:lang w:val="pl-PL"/>
            </w:rPr>
          </w:pPr>
          <w:r w:rsidRPr="00B55AF6">
            <w:rPr>
              <w:rFonts w:ascii="Calibri" w:eastAsia="Times New Roman" w:hAnsi="Calibri" w:cs="Times New Roman"/>
              <w:b/>
              <w:lang w:val="pl-PL"/>
            </w:rPr>
            <w:t>Standard:</w:t>
          </w:r>
        </w:p>
        <w:p w14:paraId="3346AFA9" w14:textId="5EFE637D" w:rsidR="00B55AF6" w:rsidRPr="00B55AF6" w:rsidRDefault="00B55AF6" w:rsidP="00B55AF6">
          <w:pPr>
            <w:suppressAutoHyphens w:val="0"/>
            <w:spacing w:after="0"/>
            <w:rPr>
              <w:rFonts w:ascii="Calibri" w:eastAsia="Times New Roman" w:hAnsi="Calibri" w:cs="Times New Roman"/>
              <w:b/>
              <w:lang w:val="pl-PL"/>
            </w:rPr>
          </w:pPr>
          <w:r w:rsidRPr="00B55AF6">
            <w:rPr>
              <w:rFonts w:ascii="Calibri" w:eastAsia="Times New Roman" w:hAnsi="Calibri" w:cs="Times New Roman"/>
              <w:b/>
              <w:lang w:val="pl-PL"/>
            </w:rPr>
            <w:t xml:space="preserve"> Prawa Pacjenta </w:t>
          </w:r>
        </w:p>
      </w:tc>
    </w:tr>
    <w:tr w:rsidR="00B55AF6" w:rsidRPr="00B55AF6" w14:paraId="0A29E113" w14:textId="77777777" w:rsidTr="007A2EB2">
      <w:trPr>
        <w:jc w:val="center"/>
      </w:trPr>
      <w:tc>
        <w:tcPr>
          <w:tcW w:w="2908" w:type="dxa"/>
          <w:vMerge/>
        </w:tcPr>
        <w:p w14:paraId="23AB229C" w14:textId="77777777" w:rsidR="00B55AF6" w:rsidRPr="00B55AF6" w:rsidRDefault="00B55AF6" w:rsidP="00B55AF6">
          <w:pPr>
            <w:suppressAutoHyphens w:val="0"/>
            <w:spacing w:after="0"/>
            <w:rPr>
              <w:rFonts w:ascii="Calibri" w:eastAsia="Times New Roman" w:hAnsi="Calibri" w:cs="Times New Roman"/>
              <w:lang w:val="pl-PL"/>
            </w:rPr>
          </w:pPr>
        </w:p>
      </w:tc>
      <w:tc>
        <w:tcPr>
          <w:tcW w:w="4400" w:type="dxa"/>
        </w:tcPr>
        <w:p w14:paraId="775B9029" w14:textId="42CEE822" w:rsidR="00B55AF6" w:rsidRPr="00B55AF6" w:rsidRDefault="00B55AF6" w:rsidP="00B55AF6">
          <w:pPr>
            <w:suppressAutoHyphens w:val="0"/>
            <w:spacing w:after="0"/>
            <w:jc w:val="center"/>
            <w:rPr>
              <w:rFonts w:ascii="Calibri" w:eastAsia="Times New Roman" w:hAnsi="Calibri" w:cs="Times New Roman"/>
              <w:lang w:val="pl-PL"/>
            </w:rPr>
          </w:pPr>
          <w:r w:rsidRPr="00B55AF6">
            <w:rPr>
              <w:rFonts w:ascii="Calibri" w:eastAsia="Times New Roman" w:hAnsi="Calibri" w:cs="Times New Roman"/>
              <w:lang w:val="pl-PL"/>
            </w:rPr>
            <w:t xml:space="preserve"> PP/ </w:t>
          </w:r>
          <w:r w:rsidR="00EF2C12">
            <w:rPr>
              <w:rFonts w:ascii="Calibri" w:eastAsia="Times New Roman" w:hAnsi="Calibri" w:cs="Times New Roman"/>
              <w:lang w:val="pl-PL"/>
            </w:rPr>
            <w:t>0</w:t>
          </w:r>
          <w:r w:rsidRPr="00B55AF6">
            <w:rPr>
              <w:rFonts w:ascii="Calibri" w:eastAsia="Times New Roman" w:hAnsi="Calibri" w:cs="Times New Roman"/>
              <w:lang w:val="pl-PL"/>
            </w:rPr>
            <w:t>/202</w:t>
          </w:r>
          <w:r w:rsidR="00F120C6">
            <w:rPr>
              <w:rFonts w:ascii="Calibri" w:eastAsia="Times New Roman" w:hAnsi="Calibri" w:cs="Times New Roman"/>
              <w:lang w:val="pl-PL"/>
            </w:rPr>
            <w:t>5</w:t>
          </w:r>
        </w:p>
      </w:tc>
      <w:tc>
        <w:tcPr>
          <w:tcW w:w="2824" w:type="dxa"/>
          <w:vMerge/>
        </w:tcPr>
        <w:p w14:paraId="0EB67EC4" w14:textId="77777777" w:rsidR="00B55AF6" w:rsidRPr="00B55AF6" w:rsidRDefault="00B55AF6" w:rsidP="00B55AF6">
          <w:pPr>
            <w:suppressAutoHyphens w:val="0"/>
            <w:spacing w:after="0"/>
            <w:rPr>
              <w:rFonts w:ascii="Calibri" w:eastAsia="Times New Roman" w:hAnsi="Calibri" w:cs="Times New Roman"/>
              <w:b/>
              <w:lang w:val="pl-PL"/>
            </w:rPr>
          </w:pPr>
        </w:p>
      </w:tc>
    </w:tr>
    <w:tr w:rsidR="00B55AF6" w:rsidRPr="00B55AF6" w14:paraId="65CA7014" w14:textId="77777777" w:rsidTr="007A2EB2">
      <w:trPr>
        <w:trHeight w:val="51"/>
        <w:jc w:val="center"/>
      </w:trPr>
      <w:tc>
        <w:tcPr>
          <w:tcW w:w="2908" w:type="dxa"/>
          <w:vMerge/>
        </w:tcPr>
        <w:p w14:paraId="03AC4E67" w14:textId="77777777" w:rsidR="00B55AF6" w:rsidRPr="00B55AF6" w:rsidRDefault="00B55AF6" w:rsidP="00B55AF6">
          <w:pPr>
            <w:suppressAutoHyphens w:val="0"/>
            <w:spacing w:after="0"/>
            <w:rPr>
              <w:rFonts w:ascii="Calibri" w:eastAsia="Times New Roman" w:hAnsi="Calibri" w:cs="Times New Roman"/>
              <w:lang w:val="pl-PL"/>
            </w:rPr>
          </w:pPr>
        </w:p>
      </w:tc>
      <w:tc>
        <w:tcPr>
          <w:tcW w:w="4400" w:type="dxa"/>
          <w:vMerge w:val="restart"/>
          <w:vAlign w:val="center"/>
        </w:tcPr>
        <w:p w14:paraId="04487740" w14:textId="0C91BE23" w:rsidR="00B55AF6" w:rsidRPr="00B55AF6" w:rsidRDefault="00B55AF6" w:rsidP="00B55AF6">
          <w:pPr>
            <w:suppressAutoHyphens w:val="0"/>
            <w:jc w:val="center"/>
            <w:rPr>
              <w:rFonts w:ascii="Calibri" w:eastAsia="Times New Roman" w:hAnsi="Calibri" w:cs="Times New Roman"/>
              <w:lang w:val="pl-PL"/>
            </w:rPr>
          </w:pPr>
          <w:r w:rsidRPr="00B55AF6">
            <w:rPr>
              <w:rFonts w:ascii="Calibri" w:eastAsia="Times New Roman" w:hAnsi="Calibri" w:cs="Times New Roman"/>
              <w:lang w:val="pl-PL"/>
            </w:rPr>
            <w:t>Procedura o  informowaniu pacjentów o przysługujących  prawach i obowiązkach</w:t>
          </w:r>
        </w:p>
      </w:tc>
      <w:tc>
        <w:tcPr>
          <w:tcW w:w="2824" w:type="dxa"/>
        </w:tcPr>
        <w:p w14:paraId="6B137DB5" w14:textId="3DCE80D4" w:rsidR="00B55AF6" w:rsidRPr="00B55AF6" w:rsidRDefault="00B55AF6" w:rsidP="00B55AF6">
          <w:pPr>
            <w:suppressAutoHyphens w:val="0"/>
            <w:spacing w:after="0"/>
            <w:rPr>
              <w:rFonts w:ascii="Calibri" w:eastAsia="Times New Roman" w:hAnsi="Calibri" w:cs="Times New Roman"/>
              <w:b/>
              <w:lang w:val="pl-PL"/>
            </w:rPr>
          </w:pPr>
          <w:r w:rsidRPr="00B55AF6">
            <w:rPr>
              <w:rFonts w:ascii="Calibri" w:eastAsia="Times New Roman" w:hAnsi="Calibri" w:cs="Times New Roman"/>
              <w:b/>
              <w:lang w:val="pl-PL"/>
            </w:rPr>
            <w:t xml:space="preserve">Data wydania  </w:t>
          </w:r>
          <w:r w:rsidR="00A4407A" w:rsidRPr="00A4407A">
            <w:rPr>
              <w:rFonts w:ascii="Calibri" w:eastAsia="Times New Roman" w:hAnsi="Calibri" w:cs="Times New Roman"/>
              <w:b/>
              <w:lang w:val="pl-PL"/>
            </w:rPr>
            <w:t>12.08.2025</w:t>
          </w:r>
        </w:p>
      </w:tc>
    </w:tr>
    <w:tr w:rsidR="00B55AF6" w:rsidRPr="00B55AF6" w14:paraId="339DB36A" w14:textId="77777777" w:rsidTr="007A2EB2">
      <w:trPr>
        <w:trHeight w:val="428"/>
        <w:jc w:val="center"/>
      </w:trPr>
      <w:tc>
        <w:tcPr>
          <w:tcW w:w="2908" w:type="dxa"/>
          <w:vMerge/>
        </w:tcPr>
        <w:p w14:paraId="223A9BB0" w14:textId="77777777" w:rsidR="00B55AF6" w:rsidRPr="00B55AF6" w:rsidRDefault="00B55AF6" w:rsidP="00B55AF6">
          <w:pPr>
            <w:suppressAutoHyphens w:val="0"/>
            <w:spacing w:after="0"/>
            <w:rPr>
              <w:rFonts w:ascii="Calibri" w:eastAsia="Times New Roman" w:hAnsi="Calibri" w:cs="Times New Roman"/>
              <w:lang w:val="pl-PL"/>
            </w:rPr>
          </w:pPr>
        </w:p>
      </w:tc>
      <w:tc>
        <w:tcPr>
          <w:tcW w:w="4400" w:type="dxa"/>
          <w:vMerge/>
        </w:tcPr>
        <w:p w14:paraId="3D738268" w14:textId="77777777" w:rsidR="00B55AF6" w:rsidRPr="00B55AF6" w:rsidRDefault="00B55AF6" w:rsidP="00B55AF6">
          <w:pPr>
            <w:suppressAutoHyphens w:val="0"/>
            <w:spacing w:after="0"/>
            <w:rPr>
              <w:rFonts w:ascii="Calibri" w:eastAsia="Times New Roman" w:hAnsi="Calibri" w:cs="Times New Roman"/>
              <w:lang w:val="pl-PL"/>
            </w:rPr>
          </w:pPr>
        </w:p>
      </w:tc>
      <w:tc>
        <w:tcPr>
          <w:tcW w:w="2824" w:type="dxa"/>
        </w:tcPr>
        <w:p w14:paraId="135EB6F6" w14:textId="1F76F386" w:rsidR="00B55AF6" w:rsidRPr="00B55AF6" w:rsidRDefault="00B55AF6" w:rsidP="00B55AF6">
          <w:pPr>
            <w:suppressAutoHyphens w:val="0"/>
            <w:spacing w:after="0"/>
            <w:rPr>
              <w:rFonts w:ascii="Calibri" w:eastAsia="Times New Roman" w:hAnsi="Calibri" w:cs="Times New Roman"/>
              <w:b/>
              <w:lang w:val="pl-PL"/>
            </w:rPr>
          </w:pPr>
          <w:r w:rsidRPr="00B55AF6">
            <w:rPr>
              <w:rFonts w:ascii="Calibri" w:eastAsia="Times New Roman" w:hAnsi="Calibri" w:cs="Times New Roman"/>
              <w:b/>
              <w:lang w:val="pl-PL"/>
            </w:rPr>
            <w:t xml:space="preserve">Nr wydania  </w:t>
          </w:r>
          <w:r w:rsidR="00A4407A">
            <w:rPr>
              <w:rFonts w:ascii="Calibri" w:eastAsia="Times New Roman" w:hAnsi="Calibri" w:cs="Times New Roman"/>
              <w:b/>
              <w:lang w:val="pl-PL"/>
            </w:rPr>
            <w:t>4</w:t>
          </w:r>
        </w:p>
      </w:tc>
    </w:tr>
    <w:bookmarkEnd w:id="13"/>
    <w:bookmarkEnd w:id="14"/>
    <w:bookmarkEnd w:id="15"/>
    <w:bookmarkEnd w:id="16"/>
    <w:bookmarkEnd w:id="17"/>
    <w:bookmarkEnd w:id="18"/>
    <w:bookmarkEnd w:id="19"/>
  </w:tbl>
  <w:p w14:paraId="5FF01746" w14:textId="77777777" w:rsidR="000B6734" w:rsidRDefault="000B6734">
    <w:pPr>
      <w:pStyle w:val="Nagwek"/>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2EA6"/>
    <w:multiLevelType w:val="multilevel"/>
    <w:tmpl w:val="834A2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BD0728"/>
    <w:multiLevelType w:val="multilevel"/>
    <w:tmpl w:val="741264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4B41064"/>
    <w:multiLevelType w:val="multilevel"/>
    <w:tmpl w:val="FF9CBF2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50F45EE"/>
    <w:multiLevelType w:val="multilevel"/>
    <w:tmpl w:val="F912AF8E"/>
    <w:lvl w:ilvl="0">
      <w:start w:val="1"/>
      <w:numFmt w:val="upperRoman"/>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83A4CAF"/>
    <w:multiLevelType w:val="multilevel"/>
    <w:tmpl w:val="2708DF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5870787"/>
    <w:multiLevelType w:val="multilevel"/>
    <w:tmpl w:val="DCE039B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191270F8"/>
    <w:multiLevelType w:val="multilevel"/>
    <w:tmpl w:val="AA7E1D8A"/>
    <w:lvl w:ilvl="0">
      <w:start w:val="1"/>
      <w:numFmt w:val="decimal"/>
      <w:lvlText w:val="%1."/>
      <w:lvlJc w:val="left"/>
      <w:pPr>
        <w:tabs>
          <w:tab w:val="num" w:pos="0"/>
        </w:tabs>
        <w:ind w:left="720" w:hanging="360"/>
      </w:pPr>
      <w:rPr>
        <w:rFonts w:ascii="Calibri" w:eastAsiaTheme="minorEastAsia" w:hAnsi="Calibri" w:cs="Calibri"/>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98F2E58"/>
    <w:multiLevelType w:val="multilevel"/>
    <w:tmpl w:val="2708DF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1FAD5BC4"/>
    <w:multiLevelType w:val="multilevel"/>
    <w:tmpl w:val="2708DF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31891CB0"/>
    <w:multiLevelType w:val="multilevel"/>
    <w:tmpl w:val="6C6613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37CD6D76"/>
    <w:multiLevelType w:val="multilevel"/>
    <w:tmpl w:val="1C565B22"/>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1" w15:restartNumberingAfterBreak="0">
    <w:nsid w:val="3C361CA8"/>
    <w:multiLevelType w:val="hybridMultilevel"/>
    <w:tmpl w:val="43FA6078"/>
    <w:lvl w:ilvl="0" w:tplc="04150001">
      <w:start w:val="1"/>
      <w:numFmt w:val="bullet"/>
      <w:lvlText w:val=""/>
      <w:lvlJc w:val="left"/>
      <w:pPr>
        <w:ind w:left="1003" w:hanging="360"/>
      </w:pPr>
      <w:rPr>
        <w:rFonts w:ascii="Symbol" w:hAnsi="Symbol"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abstractNum w:abstractNumId="12" w15:restartNumberingAfterBreak="0">
    <w:nsid w:val="442C18DE"/>
    <w:multiLevelType w:val="multilevel"/>
    <w:tmpl w:val="60D8AC70"/>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bullet"/>
      <w:lvlText w:val=""/>
      <w:lvlJc w:val="left"/>
      <w:pPr>
        <w:tabs>
          <w:tab w:val="num" w:pos="0"/>
        </w:tabs>
        <w:ind w:left="2444" w:hanging="180"/>
      </w:pPr>
      <w:rPr>
        <w:rFonts w:ascii="Symbol" w:hAnsi="Symbol" w:cs="Symbol" w:hint="default"/>
      </w:r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3" w15:restartNumberingAfterBreak="0">
    <w:nsid w:val="53714F9E"/>
    <w:multiLevelType w:val="multilevel"/>
    <w:tmpl w:val="575CEE54"/>
    <w:lvl w:ilvl="0">
      <w:start w:val="1"/>
      <w:numFmt w:val="decimal"/>
      <w:pStyle w:val="Nagwek1"/>
      <w:lvlText w:val="%1"/>
      <w:lvlJc w:val="left"/>
      <w:pPr>
        <w:tabs>
          <w:tab w:val="num" w:pos="0"/>
        </w:tabs>
        <w:ind w:left="432" w:hanging="432"/>
      </w:pPr>
    </w:lvl>
    <w:lvl w:ilvl="1">
      <w:start w:val="1"/>
      <w:numFmt w:val="decimal"/>
      <w:pStyle w:val="Nagwek2"/>
      <w:lvlText w:val="%1.%2"/>
      <w:lvlJc w:val="left"/>
      <w:pPr>
        <w:tabs>
          <w:tab w:val="num" w:pos="0"/>
        </w:tabs>
        <w:ind w:left="576" w:hanging="576"/>
      </w:pPr>
    </w:lvl>
    <w:lvl w:ilvl="2">
      <w:start w:val="1"/>
      <w:numFmt w:val="decimal"/>
      <w:pStyle w:val="Nagwek3"/>
      <w:lvlText w:val="%1.%2.%3"/>
      <w:lvlJc w:val="left"/>
      <w:pPr>
        <w:tabs>
          <w:tab w:val="num" w:pos="0"/>
        </w:tabs>
        <w:ind w:left="720" w:hanging="720"/>
      </w:pPr>
    </w:lvl>
    <w:lvl w:ilvl="3">
      <w:start w:val="1"/>
      <w:numFmt w:val="decimal"/>
      <w:pStyle w:val="Nagwek4"/>
      <w:lvlText w:val="%1.%2.%3.%4"/>
      <w:lvlJc w:val="left"/>
      <w:pPr>
        <w:tabs>
          <w:tab w:val="num" w:pos="0"/>
        </w:tabs>
        <w:ind w:left="864" w:hanging="864"/>
      </w:pPr>
    </w:lvl>
    <w:lvl w:ilvl="4">
      <w:start w:val="1"/>
      <w:numFmt w:val="decimal"/>
      <w:pStyle w:val="Nagwek5"/>
      <w:lvlText w:val="%1.%2.%3.%4.%5"/>
      <w:lvlJc w:val="left"/>
      <w:pPr>
        <w:tabs>
          <w:tab w:val="num" w:pos="0"/>
        </w:tabs>
        <w:ind w:left="1008" w:hanging="1008"/>
      </w:pPr>
    </w:lvl>
    <w:lvl w:ilvl="5">
      <w:start w:val="1"/>
      <w:numFmt w:val="decimal"/>
      <w:pStyle w:val="Nagwek6"/>
      <w:lvlText w:val="%1.%2.%3.%4.%5.%6"/>
      <w:lvlJc w:val="left"/>
      <w:pPr>
        <w:tabs>
          <w:tab w:val="num" w:pos="0"/>
        </w:tabs>
        <w:ind w:left="1152" w:hanging="1152"/>
      </w:pPr>
    </w:lvl>
    <w:lvl w:ilvl="6">
      <w:start w:val="1"/>
      <w:numFmt w:val="decimal"/>
      <w:pStyle w:val="Nagwek7"/>
      <w:lvlText w:val="%1.%2.%3.%4.%5.%6.%7"/>
      <w:lvlJc w:val="left"/>
      <w:pPr>
        <w:tabs>
          <w:tab w:val="num" w:pos="0"/>
        </w:tabs>
        <w:ind w:left="1296" w:hanging="1296"/>
      </w:pPr>
    </w:lvl>
    <w:lvl w:ilvl="7">
      <w:start w:val="1"/>
      <w:numFmt w:val="decimal"/>
      <w:pStyle w:val="Nagwek8"/>
      <w:lvlText w:val="%1.%2.%3.%4.%5.%6.%7.%8"/>
      <w:lvlJc w:val="left"/>
      <w:pPr>
        <w:tabs>
          <w:tab w:val="num" w:pos="0"/>
        </w:tabs>
        <w:ind w:left="1440" w:hanging="1440"/>
      </w:pPr>
    </w:lvl>
    <w:lvl w:ilvl="8">
      <w:start w:val="1"/>
      <w:numFmt w:val="decimal"/>
      <w:pStyle w:val="Nagwek9"/>
      <w:lvlText w:val="%1.%2.%3.%4.%5.%6.%7.%8.%9"/>
      <w:lvlJc w:val="left"/>
      <w:pPr>
        <w:tabs>
          <w:tab w:val="num" w:pos="0"/>
        </w:tabs>
        <w:ind w:left="1584" w:hanging="1584"/>
      </w:pPr>
    </w:lvl>
  </w:abstractNum>
  <w:abstractNum w:abstractNumId="14" w15:restartNumberingAfterBreak="0">
    <w:nsid w:val="56571561"/>
    <w:multiLevelType w:val="multilevel"/>
    <w:tmpl w:val="9A5C4E3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57D67AEE"/>
    <w:multiLevelType w:val="multilevel"/>
    <w:tmpl w:val="A87AC008"/>
    <w:lvl w:ilvl="0">
      <w:start w:val="2"/>
      <w:numFmt w:val="upperRoman"/>
      <w:lvlText w:val="%1."/>
      <w:lvlJc w:val="left"/>
      <w:pPr>
        <w:tabs>
          <w:tab w:val="num" w:pos="-77"/>
        </w:tabs>
        <w:ind w:left="643" w:hanging="360"/>
      </w:pPr>
    </w:lvl>
    <w:lvl w:ilvl="1">
      <w:start w:val="1"/>
      <w:numFmt w:val="lowerLetter"/>
      <w:lvlText w:val="%2."/>
      <w:lvlJc w:val="left"/>
      <w:pPr>
        <w:tabs>
          <w:tab w:val="num" w:pos="-77"/>
        </w:tabs>
        <w:ind w:left="1363" w:hanging="360"/>
      </w:pPr>
    </w:lvl>
    <w:lvl w:ilvl="2">
      <w:start w:val="1"/>
      <w:numFmt w:val="lowerRoman"/>
      <w:lvlText w:val="%3."/>
      <w:lvlJc w:val="right"/>
      <w:pPr>
        <w:tabs>
          <w:tab w:val="num" w:pos="-77"/>
        </w:tabs>
        <w:ind w:left="2083" w:hanging="180"/>
      </w:pPr>
    </w:lvl>
    <w:lvl w:ilvl="3">
      <w:start w:val="1"/>
      <w:numFmt w:val="decimal"/>
      <w:lvlText w:val="%4."/>
      <w:lvlJc w:val="left"/>
      <w:pPr>
        <w:tabs>
          <w:tab w:val="num" w:pos="-77"/>
        </w:tabs>
        <w:ind w:left="2803" w:hanging="360"/>
      </w:pPr>
    </w:lvl>
    <w:lvl w:ilvl="4">
      <w:start w:val="1"/>
      <w:numFmt w:val="lowerLetter"/>
      <w:lvlText w:val="%5."/>
      <w:lvlJc w:val="left"/>
      <w:pPr>
        <w:tabs>
          <w:tab w:val="num" w:pos="-77"/>
        </w:tabs>
        <w:ind w:left="3523" w:hanging="360"/>
      </w:pPr>
    </w:lvl>
    <w:lvl w:ilvl="5">
      <w:start w:val="1"/>
      <w:numFmt w:val="lowerRoman"/>
      <w:lvlText w:val="%6."/>
      <w:lvlJc w:val="right"/>
      <w:pPr>
        <w:tabs>
          <w:tab w:val="num" w:pos="-77"/>
        </w:tabs>
        <w:ind w:left="4243" w:hanging="180"/>
      </w:pPr>
    </w:lvl>
    <w:lvl w:ilvl="6">
      <w:start w:val="1"/>
      <w:numFmt w:val="decimal"/>
      <w:lvlText w:val="%7."/>
      <w:lvlJc w:val="left"/>
      <w:pPr>
        <w:tabs>
          <w:tab w:val="num" w:pos="-77"/>
        </w:tabs>
        <w:ind w:left="4963" w:hanging="360"/>
      </w:pPr>
    </w:lvl>
    <w:lvl w:ilvl="7">
      <w:start w:val="1"/>
      <w:numFmt w:val="lowerLetter"/>
      <w:lvlText w:val="%8."/>
      <w:lvlJc w:val="left"/>
      <w:pPr>
        <w:tabs>
          <w:tab w:val="num" w:pos="-77"/>
        </w:tabs>
        <w:ind w:left="5683" w:hanging="360"/>
      </w:pPr>
    </w:lvl>
    <w:lvl w:ilvl="8">
      <w:start w:val="1"/>
      <w:numFmt w:val="lowerRoman"/>
      <w:lvlText w:val="%9."/>
      <w:lvlJc w:val="right"/>
      <w:pPr>
        <w:tabs>
          <w:tab w:val="num" w:pos="-77"/>
        </w:tabs>
        <w:ind w:left="6403" w:hanging="180"/>
      </w:pPr>
    </w:lvl>
  </w:abstractNum>
  <w:abstractNum w:abstractNumId="16" w15:restartNumberingAfterBreak="0">
    <w:nsid w:val="65E84C65"/>
    <w:multiLevelType w:val="multilevel"/>
    <w:tmpl w:val="2D487D3C"/>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bullet"/>
      <w:lvlText w:val=""/>
      <w:lvlJc w:val="left"/>
      <w:pPr>
        <w:tabs>
          <w:tab w:val="num" w:pos="0"/>
        </w:tabs>
        <w:ind w:left="2444" w:hanging="180"/>
      </w:pPr>
      <w:rPr>
        <w:rFonts w:ascii="Symbol" w:hAnsi="Symbol" w:cs="Symbol" w:hint="default"/>
      </w:r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7" w15:restartNumberingAfterBreak="0">
    <w:nsid w:val="7C0118B2"/>
    <w:multiLevelType w:val="hybridMultilevel"/>
    <w:tmpl w:val="3528C416"/>
    <w:lvl w:ilvl="0" w:tplc="4C14E8FA">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16cid:durableId="70080850">
    <w:abstractNumId w:val="13"/>
  </w:num>
  <w:num w:numId="2" w16cid:durableId="1168137480">
    <w:abstractNumId w:val="14"/>
  </w:num>
  <w:num w:numId="3" w16cid:durableId="2055158831">
    <w:abstractNumId w:val="3"/>
  </w:num>
  <w:num w:numId="4" w16cid:durableId="1792433449">
    <w:abstractNumId w:val="15"/>
  </w:num>
  <w:num w:numId="5" w16cid:durableId="1216702918">
    <w:abstractNumId w:val="6"/>
  </w:num>
  <w:num w:numId="6" w16cid:durableId="992954437">
    <w:abstractNumId w:val="4"/>
  </w:num>
  <w:num w:numId="7" w16cid:durableId="730274591">
    <w:abstractNumId w:val="10"/>
  </w:num>
  <w:num w:numId="8" w16cid:durableId="970331318">
    <w:abstractNumId w:val="16"/>
  </w:num>
  <w:num w:numId="9" w16cid:durableId="1232422407">
    <w:abstractNumId w:val="12"/>
  </w:num>
  <w:num w:numId="10" w16cid:durableId="620722952">
    <w:abstractNumId w:val="9"/>
  </w:num>
  <w:num w:numId="11" w16cid:durableId="2050256100">
    <w:abstractNumId w:val="5"/>
  </w:num>
  <w:num w:numId="12" w16cid:durableId="1606689194">
    <w:abstractNumId w:val="2"/>
  </w:num>
  <w:num w:numId="13" w16cid:durableId="838739257">
    <w:abstractNumId w:val="1"/>
  </w:num>
  <w:num w:numId="14" w16cid:durableId="814185091">
    <w:abstractNumId w:val="17"/>
  </w:num>
  <w:num w:numId="15" w16cid:durableId="745080533">
    <w:abstractNumId w:val="7"/>
  </w:num>
  <w:num w:numId="16" w16cid:durableId="2123575593">
    <w:abstractNumId w:val="0"/>
  </w:num>
  <w:num w:numId="17" w16cid:durableId="131605340">
    <w:abstractNumId w:val="11"/>
  </w:num>
  <w:num w:numId="18" w16cid:durableId="7224880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734"/>
    <w:rsid w:val="00026B2B"/>
    <w:rsid w:val="00066B5C"/>
    <w:rsid w:val="000B6734"/>
    <w:rsid w:val="000C0049"/>
    <w:rsid w:val="0016126B"/>
    <w:rsid w:val="001A1F1D"/>
    <w:rsid w:val="001C78AC"/>
    <w:rsid w:val="00233C3C"/>
    <w:rsid w:val="00257020"/>
    <w:rsid w:val="00383E12"/>
    <w:rsid w:val="0047470E"/>
    <w:rsid w:val="0051428B"/>
    <w:rsid w:val="0055032B"/>
    <w:rsid w:val="005643E3"/>
    <w:rsid w:val="00582EAF"/>
    <w:rsid w:val="005D5EA2"/>
    <w:rsid w:val="0066763E"/>
    <w:rsid w:val="00673E80"/>
    <w:rsid w:val="00693C7F"/>
    <w:rsid w:val="006F1836"/>
    <w:rsid w:val="007256EB"/>
    <w:rsid w:val="00736A5B"/>
    <w:rsid w:val="0076144E"/>
    <w:rsid w:val="007B06EF"/>
    <w:rsid w:val="007C4319"/>
    <w:rsid w:val="007D4280"/>
    <w:rsid w:val="007D66C1"/>
    <w:rsid w:val="00805AD9"/>
    <w:rsid w:val="00824E41"/>
    <w:rsid w:val="00954EDD"/>
    <w:rsid w:val="00997EA2"/>
    <w:rsid w:val="00A15350"/>
    <w:rsid w:val="00A4407A"/>
    <w:rsid w:val="00AC0E07"/>
    <w:rsid w:val="00AD0396"/>
    <w:rsid w:val="00B27546"/>
    <w:rsid w:val="00B55AF6"/>
    <w:rsid w:val="00B5660C"/>
    <w:rsid w:val="00B81BB5"/>
    <w:rsid w:val="00C009E8"/>
    <w:rsid w:val="00C12A30"/>
    <w:rsid w:val="00C22656"/>
    <w:rsid w:val="00CE46F6"/>
    <w:rsid w:val="00D43A94"/>
    <w:rsid w:val="00D44A1E"/>
    <w:rsid w:val="00D50918"/>
    <w:rsid w:val="00D52CA2"/>
    <w:rsid w:val="00D91D42"/>
    <w:rsid w:val="00DF5008"/>
    <w:rsid w:val="00E01207"/>
    <w:rsid w:val="00EF2C12"/>
    <w:rsid w:val="00F120C6"/>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4EB33E"/>
  <w15:docId w15:val="{A6010894-E2CD-4AD4-9228-100D9A207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3D32D6"/>
    <w:pPr>
      <w:spacing w:after="160" w:line="300" w:lineRule="auto"/>
    </w:pPr>
  </w:style>
  <w:style w:type="paragraph" w:styleId="Nagwek1">
    <w:name w:val="heading 1"/>
    <w:basedOn w:val="Normalny"/>
    <w:next w:val="Normalny"/>
    <w:link w:val="Nagwek1Znak"/>
    <w:qFormat/>
    <w:rsid w:val="003D32D6"/>
    <w:pPr>
      <w:keepNext/>
      <w:keepLines/>
      <w:numPr>
        <w:numId w:val="1"/>
      </w:numPr>
      <w:spacing w:before="320" w:after="80" w:line="240" w:lineRule="auto"/>
      <w:jc w:val="center"/>
      <w:outlineLvl w:val="0"/>
    </w:pPr>
    <w:rPr>
      <w:rFonts w:ascii="Calibri Light" w:eastAsia="SimSun" w:hAnsi="Calibri Light" w:cs="Times New Roman"/>
      <w:color w:val="2E74B5"/>
      <w:sz w:val="40"/>
      <w:szCs w:val="40"/>
    </w:rPr>
  </w:style>
  <w:style w:type="paragraph" w:styleId="Nagwek2">
    <w:name w:val="heading 2"/>
    <w:basedOn w:val="Normalny"/>
    <w:next w:val="Normalny"/>
    <w:link w:val="Nagwek2Znak"/>
    <w:unhideWhenUsed/>
    <w:qFormat/>
    <w:rsid w:val="003D32D6"/>
    <w:pPr>
      <w:keepNext/>
      <w:keepLines/>
      <w:numPr>
        <w:ilvl w:val="1"/>
        <w:numId w:val="1"/>
      </w:numPr>
      <w:spacing w:before="160" w:after="40" w:line="240" w:lineRule="auto"/>
      <w:jc w:val="center"/>
      <w:outlineLvl w:val="1"/>
    </w:pPr>
    <w:rPr>
      <w:rFonts w:ascii="Calibri Light" w:eastAsia="SimSun" w:hAnsi="Calibri Light" w:cs="Times New Roman"/>
      <w:sz w:val="32"/>
      <w:szCs w:val="32"/>
    </w:rPr>
  </w:style>
  <w:style w:type="paragraph" w:styleId="Nagwek3">
    <w:name w:val="heading 3"/>
    <w:basedOn w:val="Normalny"/>
    <w:next w:val="Normalny"/>
    <w:link w:val="Nagwek3Znak"/>
    <w:uiPriority w:val="9"/>
    <w:unhideWhenUsed/>
    <w:qFormat/>
    <w:rsid w:val="00495FD5"/>
    <w:pPr>
      <w:keepNext/>
      <w:keepLines/>
      <w:numPr>
        <w:ilvl w:val="2"/>
        <w:numId w:val="1"/>
      </w:numPr>
      <w:spacing w:before="160" w:after="0" w:line="240" w:lineRule="auto"/>
      <w:outlineLvl w:val="2"/>
    </w:pPr>
    <w:rPr>
      <w:rFonts w:ascii="Calibri Light" w:eastAsia="SimSun" w:hAnsi="Calibri Light" w:cs="Times New Roman"/>
      <w:sz w:val="32"/>
      <w:szCs w:val="32"/>
    </w:rPr>
  </w:style>
  <w:style w:type="paragraph" w:styleId="Nagwek4">
    <w:name w:val="heading 4"/>
    <w:basedOn w:val="Normalny"/>
    <w:next w:val="Normalny"/>
    <w:link w:val="Nagwek4Znak"/>
    <w:uiPriority w:val="9"/>
    <w:unhideWhenUsed/>
    <w:qFormat/>
    <w:rsid w:val="00495FD5"/>
    <w:pPr>
      <w:keepNext/>
      <w:keepLines/>
      <w:numPr>
        <w:ilvl w:val="3"/>
        <w:numId w:val="1"/>
      </w:numPr>
      <w:spacing w:before="80" w:after="0"/>
      <w:outlineLvl w:val="3"/>
    </w:pPr>
    <w:rPr>
      <w:rFonts w:ascii="Calibri Light" w:eastAsia="SimSun" w:hAnsi="Calibri Light" w:cs="Times New Roman"/>
      <w:i/>
      <w:iCs/>
      <w:sz w:val="30"/>
      <w:szCs w:val="30"/>
    </w:rPr>
  </w:style>
  <w:style w:type="paragraph" w:styleId="Nagwek5">
    <w:name w:val="heading 5"/>
    <w:basedOn w:val="Normalny"/>
    <w:next w:val="Normalny"/>
    <w:link w:val="Nagwek5Znak"/>
    <w:uiPriority w:val="9"/>
    <w:semiHidden/>
    <w:unhideWhenUsed/>
    <w:qFormat/>
    <w:rsid w:val="00495FD5"/>
    <w:pPr>
      <w:keepNext/>
      <w:keepLines/>
      <w:numPr>
        <w:ilvl w:val="4"/>
        <w:numId w:val="1"/>
      </w:numPr>
      <w:spacing w:before="40" w:after="0"/>
      <w:outlineLvl w:val="4"/>
    </w:pPr>
    <w:rPr>
      <w:rFonts w:ascii="Calibri Light" w:eastAsia="SimSun" w:hAnsi="Calibri Light" w:cs="Times New Roman"/>
      <w:sz w:val="28"/>
      <w:szCs w:val="28"/>
    </w:rPr>
  </w:style>
  <w:style w:type="paragraph" w:styleId="Nagwek6">
    <w:name w:val="heading 6"/>
    <w:basedOn w:val="Normalny"/>
    <w:next w:val="Normalny"/>
    <w:link w:val="Nagwek6Znak"/>
    <w:uiPriority w:val="9"/>
    <w:semiHidden/>
    <w:unhideWhenUsed/>
    <w:qFormat/>
    <w:rsid w:val="00495FD5"/>
    <w:pPr>
      <w:keepNext/>
      <w:keepLines/>
      <w:numPr>
        <w:ilvl w:val="5"/>
        <w:numId w:val="1"/>
      </w:numPr>
      <w:spacing w:before="40" w:after="0"/>
      <w:outlineLvl w:val="5"/>
    </w:pPr>
    <w:rPr>
      <w:rFonts w:ascii="Calibri Light" w:eastAsia="SimSun" w:hAnsi="Calibri Light" w:cs="Times New Roman"/>
      <w:i/>
      <w:iCs/>
      <w:sz w:val="26"/>
      <w:szCs w:val="26"/>
    </w:rPr>
  </w:style>
  <w:style w:type="paragraph" w:styleId="Nagwek7">
    <w:name w:val="heading 7"/>
    <w:basedOn w:val="Normalny"/>
    <w:next w:val="Normalny"/>
    <w:link w:val="Nagwek7Znak"/>
    <w:uiPriority w:val="9"/>
    <w:semiHidden/>
    <w:unhideWhenUsed/>
    <w:qFormat/>
    <w:rsid w:val="00495FD5"/>
    <w:pPr>
      <w:keepNext/>
      <w:keepLines/>
      <w:numPr>
        <w:ilvl w:val="6"/>
        <w:numId w:val="1"/>
      </w:numPr>
      <w:spacing w:before="40" w:after="0"/>
      <w:outlineLvl w:val="6"/>
    </w:pPr>
    <w:rPr>
      <w:rFonts w:ascii="Calibri Light" w:eastAsia="SimSun" w:hAnsi="Calibri Light" w:cs="Times New Roman"/>
      <w:sz w:val="24"/>
      <w:szCs w:val="24"/>
    </w:rPr>
  </w:style>
  <w:style w:type="paragraph" w:styleId="Nagwek8">
    <w:name w:val="heading 8"/>
    <w:basedOn w:val="Normalny"/>
    <w:next w:val="Normalny"/>
    <w:link w:val="Nagwek8Znak"/>
    <w:uiPriority w:val="9"/>
    <w:semiHidden/>
    <w:unhideWhenUsed/>
    <w:qFormat/>
    <w:rsid w:val="00495FD5"/>
    <w:pPr>
      <w:keepNext/>
      <w:keepLines/>
      <w:numPr>
        <w:ilvl w:val="7"/>
        <w:numId w:val="1"/>
      </w:numPr>
      <w:spacing w:before="40" w:after="0"/>
      <w:outlineLvl w:val="7"/>
    </w:pPr>
    <w:rPr>
      <w:rFonts w:ascii="Calibri Light" w:eastAsia="SimSun" w:hAnsi="Calibri Light" w:cs="Times New Roman"/>
      <w:i/>
      <w:iCs/>
      <w:sz w:val="22"/>
      <w:szCs w:val="22"/>
    </w:rPr>
  </w:style>
  <w:style w:type="paragraph" w:styleId="Nagwek9">
    <w:name w:val="heading 9"/>
    <w:basedOn w:val="Normalny"/>
    <w:next w:val="Normalny"/>
    <w:link w:val="Nagwek9Znak"/>
    <w:uiPriority w:val="9"/>
    <w:semiHidden/>
    <w:unhideWhenUsed/>
    <w:qFormat/>
    <w:rsid w:val="00495FD5"/>
    <w:pPr>
      <w:keepNext/>
      <w:keepLines/>
      <w:numPr>
        <w:ilvl w:val="8"/>
        <w:numId w:val="1"/>
      </w:numPr>
      <w:spacing w:before="40" w:after="0"/>
      <w:outlineLvl w:val="8"/>
    </w:pPr>
    <w:rPr>
      <w:b/>
      <w:bCs/>
      <w:i/>
      <w:iC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qFormat/>
    <w:rsid w:val="00186F69"/>
    <w:rPr>
      <w:rFonts w:cs="Times New Roman"/>
    </w:rPr>
  </w:style>
  <w:style w:type="character" w:customStyle="1" w:styleId="NagwekZnak">
    <w:name w:val="Nagłówek Znak"/>
    <w:link w:val="Nagwek"/>
    <w:qFormat/>
    <w:rsid w:val="00C34B42"/>
    <w:rPr>
      <w:sz w:val="24"/>
      <w:szCs w:val="24"/>
    </w:rPr>
  </w:style>
  <w:style w:type="character" w:customStyle="1" w:styleId="StopkaZnak">
    <w:name w:val="Stopka Znak"/>
    <w:link w:val="Stopka"/>
    <w:uiPriority w:val="99"/>
    <w:qFormat/>
    <w:locked/>
    <w:rsid w:val="00716B13"/>
    <w:rPr>
      <w:sz w:val="24"/>
      <w:szCs w:val="24"/>
    </w:rPr>
  </w:style>
  <w:style w:type="character" w:customStyle="1" w:styleId="TekstdymkaZnak">
    <w:name w:val="Tekst dymka Znak"/>
    <w:link w:val="Tekstdymka"/>
    <w:qFormat/>
    <w:rsid w:val="000C5E0E"/>
    <w:rPr>
      <w:rFonts w:ascii="Tahoma" w:hAnsi="Tahoma" w:cs="Tahoma"/>
      <w:sz w:val="16"/>
      <w:szCs w:val="16"/>
    </w:rPr>
  </w:style>
  <w:style w:type="character" w:customStyle="1" w:styleId="eltit1">
    <w:name w:val="eltit1"/>
    <w:qFormat/>
    <w:rsid w:val="00F27AE5"/>
    <w:rPr>
      <w:rFonts w:ascii="Verdana" w:hAnsi="Verdana" w:cs="Verdana"/>
      <w:color w:val="auto"/>
      <w:sz w:val="20"/>
      <w:szCs w:val="20"/>
    </w:rPr>
  </w:style>
  <w:style w:type="character" w:customStyle="1" w:styleId="czeinternetowe">
    <w:name w:val="Łącze internetowe"/>
    <w:unhideWhenUsed/>
    <w:rsid w:val="00933E23"/>
    <w:rPr>
      <w:color w:val="0000FF"/>
      <w:u w:val="single"/>
    </w:rPr>
  </w:style>
  <w:style w:type="character" w:styleId="Pogrubienie">
    <w:name w:val="Strong"/>
    <w:uiPriority w:val="22"/>
    <w:qFormat/>
    <w:rsid w:val="00495FD5"/>
    <w:rPr>
      <w:b/>
      <w:bCs/>
    </w:rPr>
  </w:style>
  <w:style w:type="character" w:styleId="Odwoaniedokomentarza">
    <w:name w:val="annotation reference"/>
    <w:qFormat/>
    <w:rsid w:val="0012026E"/>
    <w:rPr>
      <w:sz w:val="16"/>
      <w:szCs w:val="16"/>
    </w:rPr>
  </w:style>
  <w:style w:type="character" w:customStyle="1" w:styleId="TekstkomentarzaZnak">
    <w:name w:val="Tekst komentarza Znak"/>
    <w:link w:val="Tekstkomentarza"/>
    <w:qFormat/>
    <w:rsid w:val="0012026E"/>
    <w:rPr>
      <w:lang w:val="pl-PL" w:eastAsia="pl-PL"/>
    </w:rPr>
  </w:style>
  <w:style w:type="character" w:customStyle="1" w:styleId="TematkomentarzaZnak">
    <w:name w:val="Temat komentarza Znak"/>
    <w:link w:val="Tematkomentarza"/>
    <w:qFormat/>
    <w:rsid w:val="0012026E"/>
    <w:rPr>
      <w:b/>
      <w:bCs/>
      <w:lang w:val="pl-PL" w:eastAsia="pl-PL"/>
    </w:rPr>
  </w:style>
  <w:style w:type="character" w:customStyle="1" w:styleId="Nagwek1Znak">
    <w:name w:val="Nagłówek 1 Znak"/>
    <w:link w:val="Nagwek1"/>
    <w:qFormat/>
    <w:rsid w:val="00495FD5"/>
    <w:rPr>
      <w:rFonts w:ascii="Calibri Light" w:eastAsia="SimSun" w:hAnsi="Calibri Light" w:cs="Times New Roman"/>
      <w:color w:val="2E74B5"/>
      <w:sz w:val="40"/>
      <w:szCs w:val="40"/>
    </w:rPr>
  </w:style>
  <w:style w:type="character" w:customStyle="1" w:styleId="Nagwek2Znak">
    <w:name w:val="Nagłówek 2 Znak"/>
    <w:link w:val="Nagwek2"/>
    <w:qFormat/>
    <w:rsid w:val="00495FD5"/>
    <w:rPr>
      <w:rFonts w:ascii="Calibri Light" w:eastAsia="SimSun" w:hAnsi="Calibri Light" w:cs="Times New Roman"/>
      <w:sz w:val="32"/>
      <w:szCs w:val="32"/>
    </w:rPr>
  </w:style>
  <w:style w:type="character" w:customStyle="1" w:styleId="Nagwek3Znak">
    <w:name w:val="Nagłówek 3 Znak"/>
    <w:link w:val="Nagwek3"/>
    <w:uiPriority w:val="9"/>
    <w:qFormat/>
    <w:rsid w:val="00495FD5"/>
    <w:rPr>
      <w:rFonts w:ascii="Calibri Light" w:eastAsia="SimSun" w:hAnsi="Calibri Light" w:cs="Times New Roman"/>
      <w:sz w:val="32"/>
      <w:szCs w:val="32"/>
    </w:rPr>
  </w:style>
  <w:style w:type="character" w:customStyle="1" w:styleId="Nagwek4Znak">
    <w:name w:val="Nagłówek 4 Znak"/>
    <w:link w:val="Nagwek4"/>
    <w:uiPriority w:val="9"/>
    <w:qFormat/>
    <w:rsid w:val="00495FD5"/>
    <w:rPr>
      <w:rFonts w:ascii="Calibri Light" w:eastAsia="SimSun" w:hAnsi="Calibri Light" w:cs="Times New Roman"/>
      <w:i/>
      <w:iCs/>
      <w:sz w:val="30"/>
      <w:szCs w:val="30"/>
    </w:rPr>
  </w:style>
  <w:style w:type="character" w:customStyle="1" w:styleId="Nagwek5Znak">
    <w:name w:val="Nagłówek 5 Znak"/>
    <w:link w:val="Nagwek5"/>
    <w:uiPriority w:val="9"/>
    <w:semiHidden/>
    <w:qFormat/>
    <w:rsid w:val="00495FD5"/>
    <w:rPr>
      <w:rFonts w:ascii="Calibri Light" w:eastAsia="SimSun" w:hAnsi="Calibri Light" w:cs="Times New Roman"/>
      <w:sz w:val="28"/>
      <w:szCs w:val="28"/>
    </w:rPr>
  </w:style>
  <w:style w:type="character" w:customStyle="1" w:styleId="Nagwek6Znak">
    <w:name w:val="Nagłówek 6 Znak"/>
    <w:link w:val="Nagwek6"/>
    <w:uiPriority w:val="9"/>
    <w:semiHidden/>
    <w:qFormat/>
    <w:rsid w:val="00495FD5"/>
    <w:rPr>
      <w:rFonts w:ascii="Calibri Light" w:eastAsia="SimSun" w:hAnsi="Calibri Light" w:cs="Times New Roman"/>
      <w:i/>
      <w:iCs/>
      <w:sz w:val="26"/>
      <w:szCs w:val="26"/>
    </w:rPr>
  </w:style>
  <w:style w:type="character" w:customStyle="1" w:styleId="Nagwek7Znak">
    <w:name w:val="Nagłówek 7 Znak"/>
    <w:link w:val="Nagwek7"/>
    <w:uiPriority w:val="9"/>
    <w:semiHidden/>
    <w:qFormat/>
    <w:rsid w:val="00495FD5"/>
    <w:rPr>
      <w:rFonts w:ascii="Calibri Light" w:eastAsia="SimSun" w:hAnsi="Calibri Light" w:cs="Times New Roman"/>
      <w:sz w:val="24"/>
      <w:szCs w:val="24"/>
    </w:rPr>
  </w:style>
  <w:style w:type="character" w:customStyle="1" w:styleId="Nagwek8Znak">
    <w:name w:val="Nagłówek 8 Znak"/>
    <w:link w:val="Nagwek8"/>
    <w:uiPriority w:val="9"/>
    <w:semiHidden/>
    <w:qFormat/>
    <w:rsid w:val="00495FD5"/>
    <w:rPr>
      <w:rFonts w:ascii="Calibri Light" w:eastAsia="SimSun" w:hAnsi="Calibri Light" w:cs="Times New Roman"/>
      <w:i/>
      <w:iCs/>
      <w:sz w:val="22"/>
      <w:szCs w:val="22"/>
    </w:rPr>
  </w:style>
  <w:style w:type="character" w:customStyle="1" w:styleId="Nagwek9Znak">
    <w:name w:val="Nagłówek 9 Znak"/>
    <w:link w:val="Nagwek9"/>
    <w:uiPriority w:val="9"/>
    <w:semiHidden/>
    <w:qFormat/>
    <w:rsid w:val="00495FD5"/>
    <w:rPr>
      <w:b/>
      <w:bCs/>
      <w:i/>
      <w:iCs/>
    </w:rPr>
  </w:style>
  <w:style w:type="character" w:customStyle="1" w:styleId="TytuZnak">
    <w:name w:val="Tytuł Znak"/>
    <w:link w:val="Tytu"/>
    <w:uiPriority w:val="10"/>
    <w:qFormat/>
    <w:rsid w:val="00495FD5"/>
    <w:rPr>
      <w:rFonts w:ascii="Calibri Light" w:eastAsia="SimSun" w:hAnsi="Calibri Light" w:cs="Times New Roman"/>
      <w:caps/>
      <w:color w:val="44546A"/>
      <w:spacing w:val="30"/>
      <w:sz w:val="72"/>
      <w:szCs w:val="72"/>
    </w:rPr>
  </w:style>
  <w:style w:type="character" w:customStyle="1" w:styleId="PodtytuZnak">
    <w:name w:val="Podtytuł Znak"/>
    <w:link w:val="Podtytu"/>
    <w:uiPriority w:val="11"/>
    <w:qFormat/>
    <w:rsid w:val="00495FD5"/>
    <w:rPr>
      <w:color w:val="44546A"/>
      <w:sz w:val="28"/>
      <w:szCs w:val="28"/>
    </w:rPr>
  </w:style>
  <w:style w:type="character" w:customStyle="1" w:styleId="Wyrnienie">
    <w:name w:val="Wyróżnienie"/>
    <w:uiPriority w:val="20"/>
    <w:qFormat/>
    <w:rsid w:val="00495FD5"/>
    <w:rPr>
      <w:i/>
      <w:iCs/>
      <w:color w:val="000000"/>
    </w:rPr>
  </w:style>
  <w:style w:type="character" w:customStyle="1" w:styleId="CytatZnak">
    <w:name w:val="Cytat Znak"/>
    <w:link w:val="Cytat"/>
    <w:uiPriority w:val="29"/>
    <w:qFormat/>
    <w:rsid w:val="00495FD5"/>
    <w:rPr>
      <w:i/>
      <w:iCs/>
      <w:color w:val="7B7B7B"/>
      <w:sz w:val="24"/>
      <w:szCs w:val="24"/>
    </w:rPr>
  </w:style>
  <w:style w:type="character" w:customStyle="1" w:styleId="CytatintensywnyZnak">
    <w:name w:val="Cytat intensywny Znak"/>
    <w:link w:val="Cytatintensywny"/>
    <w:uiPriority w:val="30"/>
    <w:qFormat/>
    <w:rsid w:val="00495FD5"/>
    <w:rPr>
      <w:rFonts w:ascii="Calibri Light" w:eastAsia="SimSun" w:hAnsi="Calibri Light" w:cs="Times New Roman"/>
      <w:caps/>
      <w:color w:val="2E74B5"/>
      <w:sz w:val="28"/>
      <w:szCs w:val="28"/>
    </w:rPr>
  </w:style>
  <w:style w:type="character" w:styleId="Wyrnieniedelikatne">
    <w:name w:val="Subtle Emphasis"/>
    <w:uiPriority w:val="19"/>
    <w:qFormat/>
    <w:rsid w:val="00495FD5"/>
    <w:rPr>
      <w:i/>
      <w:iCs/>
      <w:color w:val="595959"/>
    </w:rPr>
  </w:style>
  <w:style w:type="character" w:styleId="Wyrnienieintensywne">
    <w:name w:val="Intense Emphasis"/>
    <w:uiPriority w:val="21"/>
    <w:qFormat/>
    <w:rsid w:val="00495FD5"/>
    <w:rPr>
      <w:b/>
      <w:bCs/>
      <w:i/>
      <w:iCs/>
      <w:color w:val="auto"/>
    </w:rPr>
  </w:style>
  <w:style w:type="character" w:styleId="Odwoaniedelikatne">
    <w:name w:val="Subtle Reference"/>
    <w:uiPriority w:val="31"/>
    <w:qFormat/>
    <w:rsid w:val="00495FD5"/>
    <w:rPr>
      <w:smallCaps/>
      <w:color w:val="404040"/>
      <w:spacing w:val="0"/>
      <w:u w:val="single" w:color="7F7F7F"/>
    </w:rPr>
  </w:style>
  <w:style w:type="character" w:styleId="Odwoanieintensywne">
    <w:name w:val="Intense Reference"/>
    <w:uiPriority w:val="32"/>
    <w:qFormat/>
    <w:rsid w:val="00495FD5"/>
    <w:rPr>
      <w:b/>
      <w:bCs/>
      <w:smallCaps/>
      <w:color w:val="auto"/>
      <w:spacing w:val="0"/>
      <w:u w:val="single"/>
    </w:rPr>
  </w:style>
  <w:style w:type="character" w:styleId="Tytuksiki">
    <w:name w:val="Book Title"/>
    <w:uiPriority w:val="33"/>
    <w:qFormat/>
    <w:rsid w:val="00495FD5"/>
    <w:rPr>
      <w:b/>
      <w:bCs/>
      <w:smallCaps/>
      <w:spacing w:val="0"/>
    </w:rPr>
  </w:style>
  <w:style w:type="character" w:customStyle="1" w:styleId="Tekstpodstawowy3Znak">
    <w:name w:val="Tekst podstawowy 3 Znak"/>
    <w:basedOn w:val="Domylnaczcionkaakapitu"/>
    <w:link w:val="Tekstpodstawowy3"/>
    <w:qFormat/>
    <w:rsid w:val="007B505E"/>
    <w:rPr>
      <w:rFonts w:ascii="Times New Roman" w:eastAsia="Times New Roman" w:hAnsi="Times New Roman" w:cs="Times New Roman"/>
      <w:sz w:val="16"/>
      <w:szCs w:val="16"/>
      <w:lang w:val="pl-PL" w:eastAsia="ar-SA"/>
    </w:rPr>
  </w:style>
  <w:style w:type="character" w:customStyle="1" w:styleId="TekstpodstawowyZnak">
    <w:name w:val="Tekst podstawowy Znak"/>
    <w:basedOn w:val="Domylnaczcionkaakapitu"/>
    <w:link w:val="Tekstpodstawowy"/>
    <w:qFormat/>
    <w:rsid w:val="006518E1"/>
  </w:style>
  <w:style w:type="paragraph" w:styleId="Nagwek">
    <w:name w:val="header"/>
    <w:basedOn w:val="Normalny"/>
    <w:next w:val="Tekstpodstawowy"/>
    <w:link w:val="NagwekZnak"/>
    <w:rsid w:val="00186F69"/>
    <w:pPr>
      <w:tabs>
        <w:tab w:val="center" w:pos="4536"/>
        <w:tab w:val="right" w:pos="9072"/>
      </w:tabs>
    </w:pPr>
  </w:style>
  <w:style w:type="paragraph" w:styleId="Tekstpodstawowy">
    <w:name w:val="Body Text"/>
    <w:basedOn w:val="Normalny"/>
    <w:link w:val="TekstpodstawowyZnak"/>
    <w:rsid w:val="00540A60"/>
    <w:pPr>
      <w:spacing w:after="120"/>
    </w:pPr>
  </w:style>
  <w:style w:type="paragraph" w:styleId="Lista">
    <w:name w:val="List"/>
    <w:basedOn w:val="Tekstpodstawowy"/>
    <w:rPr>
      <w:rFonts w:cs="Arial"/>
    </w:rPr>
  </w:style>
  <w:style w:type="paragraph" w:styleId="Legenda">
    <w:name w:val="caption"/>
    <w:basedOn w:val="Normalny"/>
    <w:next w:val="Normalny"/>
    <w:uiPriority w:val="35"/>
    <w:semiHidden/>
    <w:unhideWhenUsed/>
    <w:qFormat/>
    <w:rsid w:val="00495FD5"/>
    <w:pPr>
      <w:spacing w:line="240" w:lineRule="auto"/>
    </w:pPr>
    <w:rPr>
      <w:b/>
      <w:bCs/>
      <w:color w:val="404040"/>
      <w:sz w:val="16"/>
      <w:szCs w:val="16"/>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styleId="Stopka">
    <w:name w:val="footer"/>
    <w:basedOn w:val="Normalny"/>
    <w:link w:val="StopkaZnak"/>
    <w:uiPriority w:val="99"/>
    <w:rsid w:val="00186F69"/>
    <w:pPr>
      <w:tabs>
        <w:tab w:val="center" w:pos="4536"/>
        <w:tab w:val="right" w:pos="9072"/>
      </w:tabs>
    </w:pPr>
  </w:style>
  <w:style w:type="paragraph" w:styleId="Tekstdymka">
    <w:name w:val="Balloon Text"/>
    <w:basedOn w:val="Normalny"/>
    <w:link w:val="TekstdymkaZnak"/>
    <w:qFormat/>
    <w:rsid w:val="000C5E0E"/>
    <w:rPr>
      <w:rFonts w:ascii="Tahoma" w:hAnsi="Tahoma"/>
      <w:sz w:val="16"/>
      <w:szCs w:val="16"/>
    </w:rPr>
  </w:style>
  <w:style w:type="paragraph" w:styleId="Tekstpodstawowywcity">
    <w:name w:val="Body Text Indent"/>
    <w:basedOn w:val="Normalny"/>
    <w:rsid w:val="00540A60"/>
    <w:pPr>
      <w:jc w:val="center"/>
    </w:pPr>
    <w:rPr>
      <w:rFonts w:ascii="Arial" w:hAnsi="Arial" w:cs="Arial"/>
      <w:b/>
      <w:bCs/>
      <w:sz w:val="32"/>
      <w:szCs w:val="32"/>
    </w:rPr>
  </w:style>
  <w:style w:type="paragraph" w:customStyle="1" w:styleId="Default">
    <w:name w:val="Default"/>
    <w:qFormat/>
    <w:rsid w:val="002C0740"/>
    <w:pPr>
      <w:spacing w:after="160" w:line="300" w:lineRule="auto"/>
    </w:pPr>
    <w:rPr>
      <w:rFonts w:ascii="Calibri" w:hAnsi="Calibri"/>
      <w:color w:val="000000"/>
      <w:sz w:val="24"/>
      <w:szCs w:val="24"/>
      <w:lang w:val="pl-PL" w:eastAsia="pl-PL"/>
    </w:rPr>
  </w:style>
  <w:style w:type="paragraph" w:styleId="Bezodstpw">
    <w:name w:val="No Spacing"/>
    <w:uiPriority w:val="1"/>
    <w:qFormat/>
    <w:rsid w:val="003D32D6"/>
  </w:style>
  <w:style w:type="paragraph" w:styleId="Akapitzlist">
    <w:name w:val="List Paragraph"/>
    <w:basedOn w:val="Normalny"/>
    <w:uiPriority w:val="34"/>
    <w:qFormat/>
    <w:rsid w:val="003D32D6"/>
    <w:pPr>
      <w:ind w:left="720"/>
      <w:contextualSpacing/>
    </w:pPr>
  </w:style>
  <w:style w:type="paragraph" w:styleId="NormalnyWeb">
    <w:name w:val="Normal (Web)"/>
    <w:basedOn w:val="Normalny"/>
    <w:unhideWhenUsed/>
    <w:qFormat/>
    <w:rsid w:val="005976FF"/>
    <w:pPr>
      <w:spacing w:beforeAutospacing="1" w:afterAutospacing="1"/>
    </w:pPr>
  </w:style>
  <w:style w:type="paragraph" w:customStyle="1" w:styleId="WW-BodyText3">
    <w:name w:val="WW-Body Text 3"/>
    <w:basedOn w:val="Normalny"/>
    <w:qFormat/>
    <w:rsid w:val="005C14D8"/>
    <w:pPr>
      <w:tabs>
        <w:tab w:val="left" w:pos="0"/>
        <w:tab w:val="left" w:pos="720"/>
        <w:tab w:val="left" w:pos="1440"/>
      </w:tabs>
      <w:jc w:val="both"/>
    </w:pPr>
    <w:rPr>
      <w:rFonts w:ascii="Arial" w:hAnsi="Arial"/>
      <w:spacing w:val="-3"/>
      <w:szCs w:val="20"/>
    </w:rPr>
  </w:style>
  <w:style w:type="paragraph" w:styleId="Tekstblokowy">
    <w:name w:val="Block Text"/>
    <w:basedOn w:val="Normalny"/>
    <w:qFormat/>
    <w:rsid w:val="00F07F06"/>
    <w:pPr>
      <w:ind w:left="1416" w:right="732"/>
      <w:jc w:val="both"/>
    </w:pPr>
    <w:rPr>
      <w:rFonts w:ascii="Arial" w:hAnsi="Arial"/>
      <w:sz w:val="22"/>
      <w:szCs w:val="20"/>
    </w:rPr>
  </w:style>
  <w:style w:type="paragraph" w:customStyle="1" w:styleId="Akapitzlist1">
    <w:name w:val="Akapit z listą1"/>
    <w:basedOn w:val="Normalny"/>
    <w:qFormat/>
    <w:rsid w:val="00A568A0"/>
    <w:pPr>
      <w:ind w:left="720"/>
      <w:contextualSpacing/>
    </w:pPr>
    <w:rPr>
      <w:rFonts w:eastAsia="Calibri"/>
      <w:sz w:val="20"/>
      <w:szCs w:val="20"/>
    </w:rPr>
  </w:style>
  <w:style w:type="paragraph" w:customStyle="1" w:styleId="Akapitzlist2">
    <w:name w:val="Akapit z listą2"/>
    <w:basedOn w:val="Normalny"/>
    <w:qFormat/>
    <w:rsid w:val="00ED0949"/>
    <w:pPr>
      <w:ind w:left="720"/>
      <w:contextualSpacing/>
    </w:pPr>
    <w:rPr>
      <w:rFonts w:eastAsia="Calibri"/>
      <w:sz w:val="20"/>
      <w:szCs w:val="20"/>
    </w:rPr>
  </w:style>
  <w:style w:type="paragraph" w:customStyle="1" w:styleId="Akapitzlist3">
    <w:name w:val="Akapit z listą3"/>
    <w:qFormat/>
    <w:rsid w:val="00B57827"/>
    <w:pPr>
      <w:spacing w:after="160" w:line="300" w:lineRule="auto"/>
      <w:ind w:left="720"/>
    </w:pPr>
    <w:rPr>
      <w:rFonts w:ascii="Calibri" w:eastAsia="ヒラギノ角ゴ Pro W3" w:hAnsi="Calibri"/>
      <w:color w:val="000000"/>
      <w:sz w:val="24"/>
      <w:lang w:eastAsia="pl-PL"/>
    </w:rPr>
  </w:style>
  <w:style w:type="paragraph" w:customStyle="1" w:styleId="Tabela-Siatka1">
    <w:name w:val="Tabela - Siatka1"/>
    <w:qFormat/>
    <w:rsid w:val="00FF6FD7"/>
    <w:pPr>
      <w:spacing w:after="160" w:line="300" w:lineRule="auto"/>
    </w:pPr>
    <w:rPr>
      <w:rFonts w:ascii="Lucida Grande" w:eastAsia="ヒラギノ角ゴ Pro W3" w:hAnsi="Lucida Grande"/>
      <w:color w:val="000000"/>
      <w:sz w:val="22"/>
      <w:lang w:eastAsia="pl-PL"/>
    </w:rPr>
  </w:style>
  <w:style w:type="paragraph" w:customStyle="1" w:styleId="Normalny1">
    <w:name w:val="Normalny1"/>
    <w:qFormat/>
    <w:rsid w:val="006D4B75"/>
    <w:pPr>
      <w:spacing w:after="200" w:line="276" w:lineRule="auto"/>
    </w:pPr>
    <w:rPr>
      <w:rFonts w:ascii="Lucida Grande" w:eastAsia="ヒラギノ角ゴ Pro W3" w:hAnsi="Lucida Grande"/>
      <w:color w:val="000000"/>
      <w:sz w:val="22"/>
      <w:lang w:eastAsia="pl-PL"/>
    </w:rPr>
  </w:style>
  <w:style w:type="paragraph" w:customStyle="1" w:styleId="Standard">
    <w:name w:val="Standard"/>
    <w:qFormat/>
    <w:rsid w:val="00C920E0"/>
    <w:pPr>
      <w:widowControl w:val="0"/>
      <w:spacing w:after="160" w:line="300" w:lineRule="auto"/>
      <w:textAlignment w:val="baseline"/>
    </w:pPr>
    <w:rPr>
      <w:rFonts w:eastAsia="SimSun" w:cs="Mangal"/>
      <w:kern w:val="2"/>
      <w:sz w:val="24"/>
      <w:szCs w:val="24"/>
      <w:lang w:val="pl-PL" w:eastAsia="zh-CN" w:bidi="hi-IN"/>
    </w:rPr>
  </w:style>
  <w:style w:type="paragraph" w:customStyle="1" w:styleId="BezformatowaniaA">
    <w:name w:val="Bez formatowania A"/>
    <w:qFormat/>
    <w:rsid w:val="00B06F78"/>
    <w:pPr>
      <w:spacing w:after="160" w:line="300" w:lineRule="auto"/>
    </w:pPr>
    <w:rPr>
      <w:rFonts w:ascii="Helvetica" w:eastAsia="ヒラギノ角ゴ Pro W3" w:hAnsi="Helvetica"/>
      <w:color w:val="000000"/>
      <w:sz w:val="24"/>
      <w:lang w:val="pl-PL" w:eastAsia="pl-PL"/>
    </w:rPr>
  </w:style>
  <w:style w:type="paragraph" w:customStyle="1" w:styleId="Bezformatowania">
    <w:name w:val="Bez formatowania"/>
    <w:qFormat/>
    <w:rsid w:val="00B06F78"/>
    <w:pPr>
      <w:spacing w:after="160" w:line="300" w:lineRule="auto"/>
    </w:pPr>
    <w:rPr>
      <w:rFonts w:ascii="Helvetica" w:eastAsia="ヒラギノ角ゴ Pro W3" w:hAnsi="Helvetica"/>
      <w:color w:val="000000"/>
      <w:sz w:val="24"/>
      <w:lang w:val="pl-PL" w:eastAsia="pl-PL"/>
    </w:rPr>
  </w:style>
  <w:style w:type="paragraph" w:styleId="Tekstkomentarza">
    <w:name w:val="annotation text"/>
    <w:basedOn w:val="Normalny"/>
    <w:link w:val="TekstkomentarzaZnak"/>
    <w:qFormat/>
    <w:rsid w:val="0012026E"/>
    <w:rPr>
      <w:sz w:val="20"/>
      <w:szCs w:val="20"/>
    </w:rPr>
  </w:style>
  <w:style w:type="paragraph" w:styleId="Tematkomentarza">
    <w:name w:val="annotation subject"/>
    <w:basedOn w:val="Tekstkomentarza"/>
    <w:next w:val="Tekstkomentarza"/>
    <w:link w:val="TematkomentarzaZnak"/>
    <w:qFormat/>
    <w:rsid w:val="0012026E"/>
    <w:rPr>
      <w:b/>
      <w:bCs/>
    </w:rPr>
  </w:style>
  <w:style w:type="paragraph" w:styleId="Tytu">
    <w:name w:val="Title"/>
    <w:basedOn w:val="Normalny"/>
    <w:next w:val="Normalny"/>
    <w:link w:val="TytuZnak"/>
    <w:uiPriority w:val="10"/>
    <w:qFormat/>
    <w:rsid w:val="00495FD5"/>
    <w:pPr>
      <w:pBdr>
        <w:top w:val="single" w:sz="6" w:space="8" w:color="A5A5A5"/>
        <w:bottom w:val="single" w:sz="6" w:space="8" w:color="A5A5A5"/>
      </w:pBdr>
      <w:spacing w:after="400" w:line="240" w:lineRule="auto"/>
      <w:contextualSpacing/>
      <w:jc w:val="center"/>
    </w:pPr>
    <w:rPr>
      <w:rFonts w:ascii="Calibri Light" w:eastAsia="SimSun" w:hAnsi="Calibri Light" w:cs="Times New Roman"/>
      <w:caps/>
      <w:color w:val="44546A"/>
      <w:spacing w:val="30"/>
      <w:sz w:val="72"/>
      <w:szCs w:val="72"/>
    </w:rPr>
  </w:style>
  <w:style w:type="paragraph" w:styleId="Podtytu">
    <w:name w:val="Subtitle"/>
    <w:basedOn w:val="Normalny"/>
    <w:next w:val="Normalny"/>
    <w:link w:val="PodtytuZnak"/>
    <w:uiPriority w:val="11"/>
    <w:qFormat/>
    <w:rsid w:val="00495FD5"/>
    <w:pPr>
      <w:jc w:val="center"/>
    </w:pPr>
    <w:rPr>
      <w:color w:val="44546A"/>
      <w:sz w:val="28"/>
      <w:szCs w:val="28"/>
    </w:rPr>
  </w:style>
  <w:style w:type="paragraph" w:styleId="Cytat">
    <w:name w:val="Quote"/>
    <w:basedOn w:val="Normalny"/>
    <w:next w:val="Normalny"/>
    <w:link w:val="CytatZnak"/>
    <w:uiPriority w:val="29"/>
    <w:qFormat/>
    <w:rsid w:val="00495FD5"/>
    <w:pPr>
      <w:spacing w:before="160"/>
      <w:ind w:left="720" w:right="720"/>
      <w:jc w:val="center"/>
    </w:pPr>
    <w:rPr>
      <w:i/>
      <w:iCs/>
      <w:color w:val="7B7B7B"/>
      <w:sz w:val="24"/>
      <w:szCs w:val="24"/>
    </w:rPr>
  </w:style>
  <w:style w:type="paragraph" w:styleId="Cytatintensywny">
    <w:name w:val="Intense Quote"/>
    <w:basedOn w:val="Normalny"/>
    <w:next w:val="Normalny"/>
    <w:link w:val="CytatintensywnyZnak"/>
    <w:uiPriority w:val="30"/>
    <w:qFormat/>
    <w:rsid w:val="00495FD5"/>
    <w:pPr>
      <w:spacing w:before="160" w:line="276" w:lineRule="auto"/>
      <w:ind w:left="936" w:right="936"/>
      <w:jc w:val="center"/>
    </w:pPr>
    <w:rPr>
      <w:rFonts w:ascii="Calibri Light" w:eastAsia="SimSun" w:hAnsi="Calibri Light" w:cs="Times New Roman"/>
      <w:caps/>
      <w:color w:val="2E74B5"/>
      <w:sz w:val="28"/>
      <w:szCs w:val="28"/>
    </w:rPr>
  </w:style>
  <w:style w:type="paragraph" w:styleId="Nagwekspisutreci">
    <w:name w:val="TOC Heading"/>
    <w:basedOn w:val="Nagwek1"/>
    <w:next w:val="Normalny"/>
    <w:uiPriority w:val="39"/>
    <w:unhideWhenUsed/>
    <w:qFormat/>
    <w:rsid w:val="00495FD5"/>
    <w:pPr>
      <w:numPr>
        <w:numId w:val="0"/>
      </w:numPr>
    </w:pPr>
  </w:style>
  <w:style w:type="paragraph" w:styleId="Poprawka">
    <w:name w:val="Revision"/>
    <w:uiPriority w:val="99"/>
    <w:semiHidden/>
    <w:qFormat/>
    <w:rsid w:val="003D32D6"/>
  </w:style>
  <w:style w:type="paragraph" w:styleId="Tekstpodstawowy3">
    <w:name w:val="Body Text 3"/>
    <w:basedOn w:val="Normalny"/>
    <w:link w:val="Tekstpodstawowy3Znak"/>
    <w:qFormat/>
    <w:rsid w:val="007B505E"/>
    <w:pPr>
      <w:spacing w:after="120" w:line="240" w:lineRule="auto"/>
    </w:pPr>
    <w:rPr>
      <w:rFonts w:ascii="Times New Roman" w:eastAsia="Times New Roman" w:hAnsi="Times New Roman" w:cs="Times New Roman"/>
      <w:sz w:val="16"/>
      <w:szCs w:val="16"/>
      <w:lang w:val="pl-PL" w:eastAsia="ar-SA"/>
    </w:rPr>
  </w:style>
  <w:style w:type="paragraph" w:customStyle="1" w:styleId="Akapitzlist4">
    <w:name w:val="Akapit z listą4"/>
    <w:basedOn w:val="Normalny"/>
    <w:qFormat/>
    <w:rsid w:val="007B505E"/>
    <w:pPr>
      <w:spacing w:after="200" w:line="276" w:lineRule="auto"/>
      <w:ind w:left="720"/>
    </w:pPr>
    <w:rPr>
      <w:rFonts w:ascii="Calibri" w:eastAsia="Times New Roman" w:hAnsi="Calibri" w:cs="Times New Roman"/>
      <w:sz w:val="22"/>
      <w:szCs w:val="22"/>
      <w:lang w:val="pl-PL"/>
    </w:rPr>
  </w:style>
  <w:style w:type="paragraph" w:styleId="Spistreci1">
    <w:name w:val="toc 1"/>
    <w:basedOn w:val="Normalny"/>
    <w:next w:val="Normalny"/>
    <w:autoRedefine/>
    <w:uiPriority w:val="39"/>
    <w:rsid w:val="00BE11FC"/>
    <w:pPr>
      <w:spacing w:before="120" w:after="0"/>
    </w:pPr>
    <w:rPr>
      <w:b/>
      <w:sz w:val="22"/>
      <w:szCs w:val="22"/>
    </w:rPr>
  </w:style>
  <w:style w:type="paragraph" w:styleId="Spistreci2">
    <w:name w:val="toc 2"/>
    <w:basedOn w:val="Normalny"/>
    <w:next w:val="Normalny"/>
    <w:autoRedefine/>
    <w:rsid w:val="00BE11FC"/>
    <w:pPr>
      <w:spacing w:after="0"/>
      <w:ind w:left="210"/>
    </w:pPr>
    <w:rPr>
      <w:i/>
      <w:sz w:val="22"/>
      <w:szCs w:val="22"/>
    </w:rPr>
  </w:style>
  <w:style w:type="paragraph" w:styleId="Spistreci3">
    <w:name w:val="toc 3"/>
    <w:basedOn w:val="Normalny"/>
    <w:next w:val="Normalny"/>
    <w:autoRedefine/>
    <w:rsid w:val="00BE11FC"/>
    <w:pPr>
      <w:spacing w:after="0"/>
      <w:ind w:left="420"/>
    </w:pPr>
    <w:rPr>
      <w:sz w:val="22"/>
      <w:szCs w:val="22"/>
    </w:rPr>
  </w:style>
  <w:style w:type="paragraph" w:styleId="Spistreci4">
    <w:name w:val="toc 4"/>
    <w:basedOn w:val="Normalny"/>
    <w:next w:val="Normalny"/>
    <w:autoRedefine/>
    <w:rsid w:val="00BE11FC"/>
    <w:pPr>
      <w:spacing w:after="0"/>
      <w:ind w:left="630"/>
    </w:pPr>
    <w:rPr>
      <w:sz w:val="20"/>
      <w:szCs w:val="20"/>
    </w:rPr>
  </w:style>
  <w:style w:type="paragraph" w:styleId="Spistreci5">
    <w:name w:val="toc 5"/>
    <w:basedOn w:val="Normalny"/>
    <w:next w:val="Normalny"/>
    <w:autoRedefine/>
    <w:rsid w:val="00BE11FC"/>
    <w:pPr>
      <w:spacing w:after="0"/>
      <w:ind w:left="840"/>
    </w:pPr>
    <w:rPr>
      <w:sz w:val="20"/>
      <w:szCs w:val="20"/>
    </w:rPr>
  </w:style>
  <w:style w:type="paragraph" w:styleId="Spistreci6">
    <w:name w:val="toc 6"/>
    <w:basedOn w:val="Normalny"/>
    <w:next w:val="Normalny"/>
    <w:autoRedefine/>
    <w:rsid w:val="00BE11FC"/>
    <w:pPr>
      <w:spacing w:after="0"/>
      <w:ind w:left="1050"/>
    </w:pPr>
    <w:rPr>
      <w:sz w:val="20"/>
      <w:szCs w:val="20"/>
    </w:rPr>
  </w:style>
  <w:style w:type="paragraph" w:styleId="Spistreci7">
    <w:name w:val="toc 7"/>
    <w:basedOn w:val="Normalny"/>
    <w:next w:val="Normalny"/>
    <w:autoRedefine/>
    <w:rsid w:val="00BE11FC"/>
    <w:pPr>
      <w:spacing w:after="0"/>
      <w:ind w:left="1260"/>
    </w:pPr>
    <w:rPr>
      <w:sz w:val="20"/>
      <w:szCs w:val="20"/>
    </w:rPr>
  </w:style>
  <w:style w:type="paragraph" w:styleId="Spistreci8">
    <w:name w:val="toc 8"/>
    <w:basedOn w:val="Normalny"/>
    <w:next w:val="Normalny"/>
    <w:autoRedefine/>
    <w:rsid w:val="00BE11FC"/>
    <w:pPr>
      <w:spacing w:after="0"/>
      <w:ind w:left="1470"/>
    </w:pPr>
    <w:rPr>
      <w:sz w:val="20"/>
      <w:szCs w:val="20"/>
    </w:rPr>
  </w:style>
  <w:style w:type="paragraph" w:styleId="Spistreci9">
    <w:name w:val="toc 9"/>
    <w:basedOn w:val="Normalny"/>
    <w:next w:val="Normalny"/>
    <w:autoRedefine/>
    <w:rsid w:val="00BE11FC"/>
    <w:pPr>
      <w:spacing w:after="0"/>
      <w:ind w:left="1680"/>
    </w:pPr>
    <w:rPr>
      <w:sz w:val="20"/>
      <w:szCs w:val="20"/>
    </w:rPr>
  </w:style>
  <w:style w:type="paragraph" w:customStyle="1" w:styleId="Zawartotabeli">
    <w:name w:val="Zawartość tabeli"/>
    <w:basedOn w:val="Normalny"/>
    <w:qFormat/>
    <w:rsid w:val="00297B32"/>
    <w:pPr>
      <w:suppressLineNumbers/>
      <w:spacing w:after="0" w:line="240" w:lineRule="auto"/>
    </w:pPr>
    <w:rPr>
      <w:rFonts w:ascii="Times New Roman" w:eastAsia="Times New Roman" w:hAnsi="Times New Roman" w:cs="Times New Roman"/>
      <w:sz w:val="24"/>
      <w:szCs w:val="24"/>
      <w:lang w:val="pl-PL" w:eastAsia="ar-SA"/>
    </w:rPr>
  </w:style>
  <w:style w:type="paragraph" w:customStyle="1" w:styleId="FR2">
    <w:name w:val="FR2"/>
    <w:qFormat/>
    <w:rsid w:val="00CD414D"/>
    <w:pPr>
      <w:widowControl w:val="0"/>
      <w:spacing w:before="140"/>
    </w:pPr>
    <w:rPr>
      <w:rFonts w:ascii="Arial" w:eastAsia="Times New Roman" w:hAnsi="Arial" w:cs="Times New Roman"/>
      <w:sz w:val="16"/>
      <w:szCs w:val="20"/>
      <w:lang w:val="pl-PL" w:eastAsia="pl-PL"/>
    </w:rPr>
  </w:style>
  <w:style w:type="paragraph" w:customStyle="1" w:styleId="Styl1">
    <w:name w:val="Styl1"/>
    <w:basedOn w:val="Normalny"/>
    <w:qFormat/>
    <w:rsid w:val="00297B32"/>
    <w:pPr>
      <w:widowControl w:val="0"/>
      <w:spacing w:after="0" w:line="240" w:lineRule="auto"/>
      <w:ind w:left="432" w:hanging="432"/>
    </w:pPr>
    <w:rPr>
      <w:rFonts w:ascii="Times New Roman" w:eastAsia="Lucida Sans Unicode" w:hAnsi="Times New Roman" w:cs="Times New Roman"/>
      <w:b/>
      <w:bCs/>
      <w:kern w:val="2"/>
      <w:sz w:val="24"/>
      <w:szCs w:val="24"/>
      <w:lang w:val="pl-PL" w:eastAsia="ar-SA"/>
    </w:rPr>
  </w:style>
  <w:style w:type="paragraph" w:styleId="Listapunktowana4">
    <w:name w:val="List Bullet 4"/>
    <w:basedOn w:val="Normalny"/>
    <w:rsid w:val="00297B32"/>
    <w:pPr>
      <w:widowControl w:val="0"/>
      <w:spacing w:after="0" w:line="240" w:lineRule="auto"/>
      <w:ind w:left="849" w:hanging="283"/>
    </w:pPr>
    <w:rPr>
      <w:rFonts w:ascii="Times New Roman" w:eastAsia="Lucida Sans Unicode" w:hAnsi="Times New Roman" w:cs="Times New Roman"/>
      <w:kern w:val="2"/>
      <w:sz w:val="24"/>
      <w:szCs w:val="24"/>
      <w:lang w:val="pl-PL"/>
    </w:rPr>
  </w:style>
  <w:style w:type="paragraph" w:styleId="Listapunktowana5">
    <w:name w:val="List Bullet 5"/>
    <w:basedOn w:val="Normalny"/>
    <w:rsid w:val="00297B32"/>
    <w:pPr>
      <w:widowControl w:val="0"/>
      <w:spacing w:after="0" w:line="240" w:lineRule="auto"/>
      <w:ind w:left="1132" w:hanging="283"/>
    </w:pPr>
    <w:rPr>
      <w:rFonts w:ascii="Times New Roman" w:eastAsia="Lucida Sans Unicode" w:hAnsi="Times New Roman" w:cs="Times New Roman"/>
      <w:kern w:val="2"/>
      <w:sz w:val="24"/>
      <w:szCs w:val="24"/>
      <w:lang w:val="pl-PL"/>
    </w:rPr>
  </w:style>
  <w:style w:type="table" w:styleId="Tabela-Siatka">
    <w:name w:val="Table Grid"/>
    <w:basedOn w:val="Standardowy"/>
    <w:rsid w:val="000D5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3">
    <w:name w:val="List 3"/>
    <w:basedOn w:val="Normalny"/>
    <w:semiHidden/>
    <w:unhideWhenUsed/>
    <w:rsid w:val="00257020"/>
    <w:pPr>
      <w:ind w:left="849" w:hanging="283"/>
      <w:contextualSpacing/>
    </w:pPr>
  </w:style>
  <w:style w:type="paragraph" w:customStyle="1" w:styleId="xmsonormal">
    <w:name w:val="x_msonormal"/>
    <w:basedOn w:val="Normalny"/>
    <w:rsid w:val="006F1836"/>
    <w:pPr>
      <w:suppressAutoHyphens w:val="0"/>
      <w:spacing w:before="100" w:beforeAutospacing="1" w:after="100" w:afterAutospacing="1" w:line="240" w:lineRule="auto"/>
    </w:pPr>
    <w:rPr>
      <w:rFonts w:ascii="Times New Roman" w:eastAsia="Times New Roman" w:hAnsi="Times New Roman" w:cs="Times New Roman"/>
      <w:sz w:val="24"/>
      <w:szCs w:val="24"/>
      <w:lang w:val="pl-PL" w:eastAsia="pl-PL"/>
    </w:rPr>
  </w:style>
  <w:style w:type="character" w:styleId="Uwydatnienie">
    <w:name w:val="Emphasis"/>
    <w:uiPriority w:val="20"/>
    <w:qFormat/>
    <w:rsid w:val="00F120C6"/>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27441">
      <w:bodyDiv w:val="1"/>
      <w:marLeft w:val="0"/>
      <w:marRight w:val="0"/>
      <w:marTop w:val="0"/>
      <w:marBottom w:val="0"/>
      <w:divBdr>
        <w:top w:val="none" w:sz="0" w:space="0" w:color="auto"/>
        <w:left w:val="none" w:sz="0" w:space="0" w:color="auto"/>
        <w:bottom w:val="none" w:sz="0" w:space="0" w:color="auto"/>
        <w:right w:val="none" w:sz="0" w:space="0" w:color="auto"/>
      </w:divBdr>
    </w:div>
    <w:div w:id="99490771">
      <w:bodyDiv w:val="1"/>
      <w:marLeft w:val="0"/>
      <w:marRight w:val="0"/>
      <w:marTop w:val="0"/>
      <w:marBottom w:val="0"/>
      <w:divBdr>
        <w:top w:val="none" w:sz="0" w:space="0" w:color="auto"/>
        <w:left w:val="none" w:sz="0" w:space="0" w:color="auto"/>
        <w:bottom w:val="none" w:sz="0" w:space="0" w:color="auto"/>
        <w:right w:val="none" w:sz="0" w:space="0" w:color="auto"/>
      </w:divBdr>
    </w:div>
    <w:div w:id="420226204">
      <w:bodyDiv w:val="1"/>
      <w:marLeft w:val="0"/>
      <w:marRight w:val="0"/>
      <w:marTop w:val="0"/>
      <w:marBottom w:val="0"/>
      <w:divBdr>
        <w:top w:val="none" w:sz="0" w:space="0" w:color="auto"/>
        <w:left w:val="none" w:sz="0" w:space="0" w:color="auto"/>
        <w:bottom w:val="none" w:sz="0" w:space="0" w:color="auto"/>
        <w:right w:val="none" w:sz="0" w:space="0" w:color="auto"/>
      </w:divBdr>
    </w:div>
    <w:div w:id="687801711">
      <w:bodyDiv w:val="1"/>
      <w:marLeft w:val="0"/>
      <w:marRight w:val="0"/>
      <w:marTop w:val="0"/>
      <w:marBottom w:val="0"/>
      <w:divBdr>
        <w:top w:val="none" w:sz="0" w:space="0" w:color="auto"/>
        <w:left w:val="none" w:sz="0" w:space="0" w:color="auto"/>
        <w:bottom w:val="none" w:sz="0" w:space="0" w:color="auto"/>
        <w:right w:val="none" w:sz="0" w:space="0" w:color="auto"/>
      </w:divBdr>
    </w:div>
    <w:div w:id="752816010">
      <w:bodyDiv w:val="1"/>
      <w:marLeft w:val="0"/>
      <w:marRight w:val="0"/>
      <w:marTop w:val="0"/>
      <w:marBottom w:val="0"/>
      <w:divBdr>
        <w:top w:val="none" w:sz="0" w:space="0" w:color="auto"/>
        <w:left w:val="none" w:sz="0" w:space="0" w:color="auto"/>
        <w:bottom w:val="none" w:sz="0" w:space="0" w:color="auto"/>
        <w:right w:val="none" w:sz="0" w:space="0" w:color="auto"/>
      </w:divBdr>
    </w:div>
    <w:div w:id="873812278">
      <w:bodyDiv w:val="1"/>
      <w:marLeft w:val="0"/>
      <w:marRight w:val="0"/>
      <w:marTop w:val="0"/>
      <w:marBottom w:val="0"/>
      <w:divBdr>
        <w:top w:val="none" w:sz="0" w:space="0" w:color="auto"/>
        <w:left w:val="none" w:sz="0" w:space="0" w:color="auto"/>
        <w:bottom w:val="none" w:sz="0" w:space="0" w:color="auto"/>
        <w:right w:val="none" w:sz="0" w:space="0" w:color="auto"/>
      </w:divBdr>
    </w:div>
    <w:div w:id="1030911931">
      <w:bodyDiv w:val="1"/>
      <w:marLeft w:val="0"/>
      <w:marRight w:val="0"/>
      <w:marTop w:val="0"/>
      <w:marBottom w:val="0"/>
      <w:divBdr>
        <w:top w:val="none" w:sz="0" w:space="0" w:color="auto"/>
        <w:left w:val="none" w:sz="0" w:space="0" w:color="auto"/>
        <w:bottom w:val="none" w:sz="0" w:space="0" w:color="auto"/>
        <w:right w:val="none" w:sz="0" w:space="0" w:color="auto"/>
      </w:divBdr>
    </w:div>
    <w:div w:id="1579024616">
      <w:bodyDiv w:val="1"/>
      <w:marLeft w:val="0"/>
      <w:marRight w:val="0"/>
      <w:marTop w:val="0"/>
      <w:marBottom w:val="0"/>
      <w:divBdr>
        <w:top w:val="none" w:sz="0" w:space="0" w:color="auto"/>
        <w:left w:val="none" w:sz="0" w:space="0" w:color="auto"/>
        <w:bottom w:val="none" w:sz="0" w:space="0" w:color="auto"/>
        <w:right w:val="none" w:sz="0" w:space="0" w:color="auto"/>
      </w:divBdr>
    </w:div>
    <w:div w:id="1719745814">
      <w:bodyDiv w:val="1"/>
      <w:marLeft w:val="0"/>
      <w:marRight w:val="0"/>
      <w:marTop w:val="0"/>
      <w:marBottom w:val="0"/>
      <w:divBdr>
        <w:top w:val="none" w:sz="0" w:space="0" w:color="auto"/>
        <w:left w:val="none" w:sz="0" w:space="0" w:color="auto"/>
        <w:bottom w:val="none" w:sz="0" w:space="0" w:color="auto"/>
        <w:right w:val="none" w:sz="0" w:space="0" w:color="auto"/>
      </w:divBdr>
    </w:div>
    <w:div w:id="1804351863">
      <w:bodyDiv w:val="1"/>
      <w:marLeft w:val="0"/>
      <w:marRight w:val="0"/>
      <w:marTop w:val="0"/>
      <w:marBottom w:val="0"/>
      <w:divBdr>
        <w:top w:val="none" w:sz="0" w:space="0" w:color="auto"/>
        <w:left w:val="none" w:sz="0" w:space="0" w:color="auto"/>
        <w:bottom w:val="none" w:sz="0" w:space="0" w:color="auto"/>
        <w:right w:val="none" w:sz="0" w:space="0" w:color="auto"/>
      </w:divBdr>
    </w:div>
    <w:div w:id="18898052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tmp"/></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1f139a-2edd-4bd0-8b31-f50c83993807" xsi:nil="true"/>
    <lcf76f155ced4ddcb4097134ff3c332f xmlns="93b706a7-90e4-4b3f-a8b4-11c9ee096ac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FBDCD50267F6448B59C23C9C6121604" ma:contentTypeVersion="13" ma:contentTypeDescription="Utwórz nowy dokument." ma:contentTypeScope="" ma:versionID="9cc6ace6f73b091849ac484fc71ab5c3">
  <xsd:schema xmlns:xsd="http://www.w3.org/2001/XMLSchema" xmlns:xs="http://www.w3.org/2001/XMLSchema" xmlns:p="http://schemas.microsoft.com/office/2006/metadata/properties" xmlns:ns2="93b706a7-90e4-4b3f-a8b4-11c9ee096ac4" xmlns:ns3="ff1f139a-2edd-4bd0-8b31-f50c83993807" targetNamespace="http://schemas.microsoft.com/office/2006/metadata/properties" ma:root="true" ma:fieldsID="65cb888c6f582f46ba8b6fc29b0f96fe" ns2:_="" ns3:_="">
    <xsd:import namespace="93b706a7-90e4-4b3f-a8b4-11c9ee096ac4"/>
    <xsd:import namespace="ff1f139a-2edd-4bd0-8b31-f50c8399380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706a7-90e4-4b3f-a8b4-11c9ee096a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9400eff9-c419-4da0-935c-ce3876b2b2d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1f139a-2edd-4bd0-8b31-f50c8399380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c7878a9-8bc3-4e51-9f89-ce8db2f03b00}" ma:internalName="TaxCatchAll" ma:showField="CatchAllData" ma:web="ff1f139a-2edd-4bd0-8b31-f50c839938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0CE88-A6F9-49B0-914B-45D21A655D16}">
  <ds:schemaRefs>
    <ds:schemaRef ds:uri="http://schemas.microsoft.com/office/2006/metadata/properties"/>
    <ds:schemaRef ds:uri="http://schemas.microsoft.com/office/infopath/2007/PartnerControls"/>
    <ds:schemaRef ds:uri="1b34a434-b622-42b8-8343-c5f8ab04d35c"/>
    <ds:schemaRef ds:uri="5fc527b8-4a60-4745-98a1-905e67373827"/>
  </ds:schemaRefs>
</ds:datastoreItem>
</file>

<file path=customXml/itemProps2.xml><?xml version="1.0" encoding="utf-8"?>
<ds:datastoreItem xmlns:ds="http://schemas.openxmlformats.org/officeDocument/2006/customXml" ds:itemID="{6FE10570-8DBC-43D0-A496-3565238DFEDB}"/>
</file>

<file path=customXml/itemProps3.xml><?xml version="1.0" encoding="utf-8"?>
<ds:datastoreItem xmlns:ds="http://schemas.openxmlformats.org/officeDocument/2006/customXml" ds:itemID="{BA054E55-13F9-48E9-8208-E3043831E7BA}">
  <ds:schemaRefs>
    <ds:schemaRef ds:uri="http://schemas.microsoft.com/sharepoint/v3/contenttype/forms"/>
  </ds:schemaRefs>
</ds:datastoreItem>
</file>

<file path=customXml/itemProps4.xml><?xml version="1.0" encoding="utf-8"?>
<ds:datastoreItem xmlns:ds="http://schemas.openxmlformats.org/officeDocument/2006/customXml" ds:itemID="{700407E5-F67E-4792-8EFE-FB6B9AFBCB63}">
  <ds:schemaRefs>
    <ds:schemaRef ds:uri="http://schemas.openxmlformats.org/officeDocument/2006/bibliography"/>
  </ds:schemaRefs>
</ds:datastoreItem>
</file>

<file path=docMetadata/LabelInfo.xml><?xml version="1.0" encoding="utf-8"?>
<clbl:labelList xmlns:clbl="http://schemas.microsoft.com/office/2020/mipLabelMetadata">
  <clbl:label id="{48762d98-7077-4c04-b56e-578d408d733f}" enabled="1" method="Standard" siteId="{a9cfb7e4-e2ef-4677-ab90-ff7e67c3205f}"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1551</Words>
  <Characters>9307</Characters>
  <Application>Microsoft Office Word</Application>
  <DocSecurity>0</DocSecurity>
  <Lines>77</Lines>
  <Paragraphs>21</Paragraphs>
  <ScaleCrop>false</ScaleCrop>
  <Company>Biuro Doradztwa Gospodarczego</Company>
  <LinksUpToDate>false</LinksUpToDate>
  <CharactersWithSpaces>10837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Opracował:</dc:title>
  <dc:subject/>
  <dc:creator>annago</dc:creator>
  <dc:description/>
  <cp:lastModifiedBy>Angelina Kanabus</cp:lastModifiedBy>
  <cp:revision>20</cp:revision>
  <cp:lastPrinted>2023-05-11T09:15:00Z</cp:lastPrinted>
  <dcterms:created xsi:type="dcterms:W3CDTF">2025-05-29T12:38:00Z</dcterms:created>
  <dcterms:modified xsi:type="dcterms:W3CDTF">2025-08-13T11:45:00Z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0x0101003FBDCD50267F6448B59C23C9C6121604</vt:lpwstr>
  </property>
  <property fmtid="{D5CDD505-2E9C-101B-9397-08002B2CF9AE}" pid="3" name="MediaServiceImageTags">
    <vt:lpwstr/>
  </property>
</Properties>
</file>