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27D3C" w14:textId="5664714D" w:rsidR="00F040D4" w:rsidRPr="002A37D2" w:rsidRDefault="00F040D4" w:rsidP="00F040D4">
      <w:pPr>
        <w:pStyle w:val="Tytu"/>
        <w:pBdr>
          <w:top w:val="single" w:sz="6" w:space="0" w:color="A5A5A5"/>
        </w:pBdr>
        <w:rPr>
          <w:lang w:val="pl-PL"/>
        </w:rPr>
      </w:pPr>
      <w:r w:rsidRPr="002C7F37">
        <w:rPr>
          <w:rFonts w:ascii="Calibri" w:hAnsi="Calibri"/>
          <w:lang w:val="pl-PL"/>
        </w:rPr>
        <w:t xml:space="preserve">Zał. </w:t>
      </w:r>
      <w:r>
        <w:rPr>
          <w:rFonts w:ascii="Calibri" w:hAnsi="Calibri"/>
          <w:lang w:val="pl-PL"/>
        </w:rPr>
        <w:t>2</w:t>
      </w:r>
      <w:r w:rsidRPr="002C7F37">
        <w:rPr>
          <w:rFonts w:ascii="Calibri" w:hAnsi="Calibri"/>
          <w:lang w:val="pl-PL"/>
        </w:rPr>
        <w:t xml:space="preserve"> do PP/</w:t>
      </w:r>
      <w:r>
        <w:rPr>
          <w:rFonts w:ascii="Calibri" w:hAnsi="Calibri"/>
          <w:lang w:val="pl-PL"/>
        </w:rPr>
        <w:t>0</w:t>
      </w:r>
      <w:r w:rsidRPr="002C7F37">
        <w:rPr>
          <w:rFonts w:ascii="Calibri" w:hAnsi="Calibri"/>
          <w:lang w:val="pl-PL"/>
        </w:rPr>
        <w:t>/20</w:t>
      </w:r>
      <w:r>
        <w:rPr>
          <w:rFonts w:ascii="Calibri" w:hAnsi="Calibri"/>
          <w:lang w:val="pl-PL"/>
        </w:rPr>
        <w:t>25</w:t>
      </w:r>
    </w:p>
    <w:p w14:paraId="6999A77F" w14:textId="77777777" w:rsidR="00701D88" w:rsidRPr="00701D88" w:rsidRDefault="00701D88" w:rsidP="00701D88">
      <w:pPr>
        <w:rPr>
          <w:sz w:val="2"/>
          <w:szCs w:val="2"/>
          <w:lang w:val="pl-PL"/>
        </w:rPr>
      </w:pPr>
    </w:p>
    <w:p w14:paraId="78745CDF" w14:textId="6F86E2F6" w:rsidR="00565A11" w:rsidRPr="00701D88" w:rsidRDefault="00565A11" w:rsidP="00565A11">
      <w:pPr>
        <w:pStyle w:val="Tytu"/>
        <w:rPr>
          <w:sz w:val="48"/>
          <w:szCs w:val="48"/>
          <w:lang w:val="pl-PL"/>
        </w:rPr>
      </w:pPr>
      <w:r>
        <w:rPr>
          <w:lang w:val="pl-PL"/>
        </w:rPr>
        <w:t xml:space="preserve"> </w:t>
      </w:r>
      <w:r w:rsidRPr="00701D88">
        <w:rPr>
          <w:sz w:val="48"/>
          <w:szCs w:val="48"/>
          <w:lang w:val="pl-PL"/>
        </w:rPr>
        <w:t>Regulamin dla pacjentów leczonych</w:t>
      </w:r>
    </w:p>
    <w:p w14:paraId="231BCCCD" w14:textId="6F73F714" w:rsidR="00565A11" w:rsidRPr="00701D88" w:rsidRDefault="00565A11" w:rsidP="00565A11">
      <w:pPr>
        <w:pStyle w:val="Tytu"/>
        <w:rPr>
          <w:sz w:val="48"/>
          <w:szCs w:val="48"/>
          <w:lang w:val="pl-PL"/>
        </w:rPr>
      </w:pPr>
      <w:r w:rsidRPr="00701D88">
        <w:rPr>
          <w:sz w:val="48"/>
          <w:szCs w:val="48"/>
          <w:lang w:val="pl-PL"/>
        </w:rPr>
        <w:t>w szpitalu Św. Anny</w:t>
      </w:r>
    </w:p>
    <w:p w14:paraId="7C8C9CA0" w14:textId="3B035DEA" w:rsidR="00565A11" w:rsidRPr="00C0627C" w:rsidRDefault="00565A11" w:rsidP="00565A11">
      <w:pPr>
        <w:pStyle w:val="Tytu"/>
        <w:rPr>
          <w:sz w:val="56"/>
          <w:szCs w:val="56"/>
          <w:lang w:val="pl-PL"/>
        </w:rPr>
      </w:pPr>
      <w:r w:rsidRPr="00701D88">
        <w:rPr>
          <w:sz w:val="48"/>
          <w:szCs w:val="48"/>
          <w:lang w:val="pl-PL"/>
        </w:rPr>
        <w:t>w Piasecznie</w:t>
      </w:r>
    </w:p>
    <w:p w14:paraId="34459A52" w14:textId="77777777" w:rsidR="00F040D4" w:rsidRPr="00E55116" w:rsidRDefault="00F040D4" w:rsidP="00F040D4">
      <w:pPr>
        <w:jc w:val="center"/>
        <w:rPr>
          <w:rStyle w:val="Uwydatnienie"/>
          <w:sz w:val="24"/>
          <w:szCs w:val="24"/>
          <w:lang w:eastAsia="pl-PL"/>
        </w:rPr>
      </w:pPr>
      <w:proofErr w:type="spellStart"/>
      <w:r>
        <w:rPr>
          <w:rStyle w:val="Uwydatnienie"/>
        </w:rPr>
        <w:t>Niniejszy</w:t>
      </w:r>
      <w:proofErr w:type="spellEnd"/>
      <w:r>
        <w:rPr>
          <w:rStyle w:val="Uwydatnienie"/>
        </w:rPr>
        <w:t xml:space="preserve"> </w:t>
      </w:r>
      <w:proofErr w:type="spellStart"/>
      <w:r>
        <w:rPr>
          <w:rStyle w:val="Uwydatnienie"/>
        </w:rPr>
        <w:t>dokument</w:t>
      </w:r>
      <w:proofErr w:type="spellEnd"/>
      <w:r>
        <w:rPr>
          <w:rStyle w:val="Uwydatnienie"/>
        </w:rPr>
        <w:t xml:space="preserve"> </w:t>
      </w:r>
      <w:r w:rsidRPr="00E55116">
        <w:rPr>
          <w:rStyle w:val="Uwydatnienie"/>
        </w:rPr>
        <w:t xml:space="preserve">jest </w:t>
      </w:r>
      <w:proofErr w:type="spellStart"/>
      <w:r w:rsidRPr="00E55116">
        <w:rPr>
          <w:rStyle w:val="Uwydatnienie"/>
        </w:rPr>
        <w:t>własnością</w:t>
      </w:r>
      <w:proofErr w:type="spellEnd"/>
      <w:r w:rsidRPr="00E55116">
        <w:rPr>
          <w:rStyle w:val="Uwydatnienie"/>
        </w:rPr>
        <w:t xml:space="preserve"> EMC </w:t>
      </w:r>
      <w:proofErr w:type="spellStart"/>
      <w:r w:rsidRPr="00E55116">
        <w:rPr>
          <w:rStyle w:val="Uwydatnienie"/>
        </w:rPr>
        <w:t>Instytut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Medyczny</w:t>
      </w:r>
      <w:proofErr w:type="spellEnd"/>
      <w:r w:rsidRPr="00E55116">
        <w:rPr>
          <w:rStyle w:val="Uwydatnienie"/>
        </w:rPr>
        <w:t xml:space="preserve"> S.A.</w:t>
      </w:r>
    </w:p>
    <w:p w14:paraId="6D3E0FB5" w14:textId="77777777" w:rsidR="00F040D4" w:rsidRPr="00E55116" w:rsidRDefault="00F040D4" w:rsidP="00F040D4">
      <w:pPr>
        <w:jc w:val="center"/>
        <w:rPr>
          <w:rStyle w:val="Uwydatnienie"/>
          <w:sz w:val="24"/>
          <w:szCs w:val="24"/>
          <w:lang w:eastAsia="pl-PL"/>
        </w:rPr>
      </w:pPr>
      <w:r w:rsidRPr="00E55116">
        <w:rPr>
          <w:rStyle w:val="Uwydatnienie"/>
        </w:rPr>
        <w:t xml:space="preserve">Osoba </w:t>
      </w:r>
      <w:proofErr w:type="spellStart"/>
      <w:r w:rsidRPr="00E55116">
        <w:rPr>
          <w:rStyle w:val="Uwydatnienie"/>
        </w:rPr>
        <w:t>posiadająca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niniejszy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egzemplarz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ponosi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pełną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odpowiedzialność</w:t>
      </w:r>
      <w:proofErr w:type="spellEnd"/>
      <w:r w:rsidRPr="00E55116">
        <w:rPr>
          <w:rStyle w:val="Uwydatnienie"/>
        </w:rPr>
        <w:t xml:space="preserve"> za </w:t>
      </w:r>
      <w:proofErr w:type="spellStart"/>
      <w:r w:rsidRPr="00E55116">
        <w:rPr>
          <w:rStyle w:val="Uwydatnienie"/>
        </w:rPr>
        <w:t>jego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przechowywanie</w:t>
      </w:r>
      <w:proofErr w:type="spellEnd"/>
      <w:r w:rsidRPr="00E55116">
        <w:rPr>
          <w:rStyle w:val="Uwydatnienie"/>
        </w:rPr>
        <w:t>.</w:t>
      </w:r>
    </w:p>
    <w:p w14:paraId="00ED7D62" w14:textId="77777777" w:rsidR="00F040D4" w:rsidRPr="00E55116" w:rsidRDefault="00F040D4" w:rsidP="00F040D4">
      <w:pPr>
        <w:jc w:val="center"/>
        <w:rPr>
          <w:rStyle w:val="Uwydatnienie"/>
          <w:sz w:val="24"/>
          <w:szCs w:val="24"/>
          <w:lang w:eastAsia="pl-PL"/>
        </w:rPr>
      </w:pPr>
      <w:proofErr w:type="spellStart"/>
      <w:r w:rsidRPr="00E55116">
        <w:rPr>
          <w:rStyle w:val="Uwydatnienie"/>
        </w:rPr>
        <w:t>Powielanie</w:t>
      </w:r>
      <w:proofErr w:type="spellEnd"/>
      <w:r w:rsidRPr="00E55116">
        <w:rPr>
          <w:rStyle w:val="Uwydatnienie"/>
        </w:rPr>
        <w:t xml:space="preserve"> – </w:t>
      </w:r>
      <w:proofErr w:type="spellStart"/>
      <w:r w:rsidRPr="00E55116">
        <w:rPr>
          <w:rStyle w:val="Uwydatnienie"/>
        </w:rPr>
        <w:t>częściowo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lub</w:t>
      </w:r>
      <w:proofErr w:type="spellEnd"/>
      <w:r w:rsidRPr="00E55116">
        <w:rPr>
          <w:rStyle w:val="Uwydatnienie"/>
        </w:rPr>
        <w:t xml:space="preserve"> w </w:t>
      </w:r>
      <w:proofErr w:type="spellStart"/>
      <w:r w:rsidRPr="00E55116">
        <w:rPr>
          <w:rStyle w:val="Uwydatnienie"/>
        </w:rPr>
        <w:t>całości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oraz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dalsze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przekazywanie</w:t>
      </w:r>
      <w:proofErr w:type="spellEnd"/>
      <w:r w:rsidRPr="00E55116">
        <w:rPr>
          <w:rStyle w:val="Uwydatnienie"/>
        </w:rPr>
        <w:t xml:space="preserve"> bez </w:t>
      </w:r>
      <w:proofErr w:type="spellStart"/>
      <w:r w:rsidRPr="00E55116">
        <w:rPr>
          <w:rStyle w:val="Uwydatnienie"/>
        </w:rPr>
        <w:t>zgody</w:t>
      </w:r>
      <w:proofErr w:type="spellEnd"/>
    </w:p>
    <w:p w14:paraId="31EFB7FF" w14:textId="77777777" w:rsidR="00F040D4" w:rsidRDefault="00F040D4" w:rsidP="00F040D4">
      <w:pPr>
        <w:jc w:val="center"/>
        <w:rPr>
          <w:rStyle w:val="Uwydatnienie"/>
        </w:rPr>
      </w:pPr>
      <w:proofErr w:type="spellStart"/>
      <w:r>
        <w:rPr>
          <w:rStyle w:val="Uwydatnienie"/>
        </w:rPr>
        <w:t>Dyrektora</w:t>
      </w:r>
      <w:proofErr w:type="spellEnd"/>
      <w:r>
        <w:rPr>
          <w:rStyle w:val="Uwydatnienie"/>
        </w:rPr>
        <w:t xml:space="preserve"> </w:t>
      </w:r>
      <w:proofErr w:type="spellStart"/>
      <w:r>
        <w:rPr>
          <w:rStyle w:val="Uwydatnienie"/>
        </w:rPr>
        <w:t>Szpitala</w:t>
      </w:r>
      <w:proofErr w:type="spellEnd"/>
      <w:r w:rsidRPr="00F30EC4">
        <w:rPr>
          <w:rStyle w:val="Uwydatnienie"/>
        </w:rPr>
        <w:t xml:space="preserve"> jest </w:t>
      </w:r>
      <w:proofErr w:type="spellStart"/>
      <w:r w:rsidRPr="00F30EC4">
        <w:rPr>
          <w:rStyle w:val="Uwydatnienie"/>
        </w:rPr>
        <w:t>zabronione</w:t>
      </w:r>
      <w:proofErr w:type="spellEnd"/>
      <w:r w:rsidRPr="00F30EC4">
        <w:rPr>
          <w:rStyle w:val="Uwydatnienie"/>
        </w:rPr>
        <w:t>.</w:t>
      </w:r>
    </w:p>
    <w:p w14:paraId="54728F99" w14:textId="77777777" w:rsidR="00F040D4" w:rsidRDefault="00F040D4" w:rsidP="00F040D4">
      <w:pPr>
        <w:jc w:val="center"/>
        <w:rPr>
          <w:rStyle w:val="Uwydatnienie"/>
        </w:rPr>
      </w:pPr>
    </w:p>
    <w:p w14:paraId="49FBBD61" w14:textId="77777777" w:rsidR="00F040D4" w:rsidRDefault="00F040D4" w:rsidP="00F040D4">
      <w:pPr>
        <w:jc w:val="center"/>
        <w:rPr>
          <w:rStyle w:val="Uwydatnienie"/>
        </w:rPr>
      </w:pPr>
    </w:p>
    <w:tbl>
      <w:tblPr>
        <w:tblpPr w:leftFromText="141" w:rightFromText="141" w:vertAnchor="text" w:horzAnchor="margin" w:tblpY="135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3467"/>
        <w:gridCol w:w="3147"/>
      </w:tblGrid>
      <w:tr w:rsidR="00F040D4" w:rsidRPr="001779D6" w14:paraId="39D05832" w14:textId="77777777" w:rsidTr="000A086E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D1DD6" w14:textId="77777777" w:rsidR="00F040D4" w:rsidRPr="001779D6" w:rsidRDefault="00F040D4" w:rsidP="000A086E">
            <w:pPr>
              <w:spacing w:after="0"/>
              <w:jc w:val="center"/>
            </w:pPr>
            <w:proofErr w:type="spellStart"/>
            <w:r w:rsidRPr="001779D6">
              <w:t>Opracował</w:t>
            </w:r>
            <w:proofErr w:type="spellEnd"/>
            <w:r w:rsidRPr="001779D6">
              <w:t>: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6E49" w14:textId="77777777" w:rsidR="00F040D4" w:rsidRPr="001779D6" w:rsidRDefault="00F040D4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r w:rsidRPr="001779D6">
              <w:t>Sprawdził: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D4AB" w14:textId="77777777" w:rsidR="00F040D4" w:rsidRPr="001779D6" w:rsidRDefault="00F040D4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proofErr w:type="spellStart"/>
            <w:r w:rsidRPr="001779D6">
              <w:t>Zatwierdził</w:t>
            </w:r>
            <w:proofErr w:type="spellEnd"/>
            <w:r w:rsidRPr="001779D6">
              <w:t>:</w:t>
            </w:r>
          </w:p>
        </w:tc>
      </w:tr>
      <w:tr w:rsidR="00F040D4" w:rsidRPr="001779D6" w14:paraId="0912BB16" w14:textId="77777777" w:rsidTr="000A086E">
        <w:trPr>
          <w:trHeight w:val="1964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5939" w14:textId="77777777" w:rsidR="00F040D4" w:rsidRDefault="00F040D4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Angelina Kanabus</w:t>
            </w:r>
          </w:p>
          <w:p w14:paraId="556F9821" w14:textId="77777777" w:rsidR="00F040D4" w:rsidRPr="00D413F3" w:rsidRDefault="00F040D4" w:rsidP="000A086E">
            <w:pPr>
              <w:spacing w:after="120"/>
              <w:jc w:val="center"/>
            </w:pPr>
            <w:r>
              <w:t xml:space="preserve">Z-ca </w:t>
            </w:r>
            <w:proofErr w:type="spellStart"/>
            <w:r>
              <w:t>Dyrektora</w:t>
            </w:r>
            <w:proofErr w:type="spellEnd"/>
            <w:r>
              <w:t xml:space="preserve"> </w:t>
            </w:r>
            <w:proofErr w:type="spellStart"/>
            <w:r>
              <w:t>Szpitala</w:t>
            </w:r>
            <w:proofErr w:type="spellEnd"/>
            <w:r w:rsidRPr="00346FEE">
              <w:rPr>
                <w:rFonts w:cs="Calibri"/>
              </w:rPr>
              <w:t xml:space="preserve"> 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FB36" w14:textId="77777777" w:rsidR="00F040D4" w:rsidRDefault="00F040D4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Dorota Karpacka</w:t>
            </w:r>
          </w:p>
          <w:p w14:paraId="73511C8F" w14:textId="77777777" w:rsidR="00F040D4" w:rsidRPr="001779D6" w:rsidRDefault="00F040D4" w:rsidP="000A086E">
            <w:pPr>
              <w:jc w:val="center"/>
            </w:pPr>
            <w:proofErr w:type="spellStart"/>
            <w:r w:rsidRPr="00EC778D">
              <w:t>Pełnomocnik</w:t>
            </w:r>
            <w:proofErr w:type="spellEnd"/>
            <w:r w:rsidRPr="00EC778D">
              <w:t xml:space="preserve"> ds. </w:t>
            </w:r>
            <w:proofErr w:type="spellStart"/>
            <w:r w:rsidRPr="00EC778D">
              <w:t>jakości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80E8" w14:textId="77777777" w:rsidR="00F040D4" w:rsidRPr="00346FEE" w:rsidRDefault="00F040D4" w:rsidP="000A086E">
            <w:pPr>
              <w:jc w:val="center"/>
              <w:rPr>
                <w:rFonts w:cs="Calibri"/>
                <w:b/>
                <w:bCs/>
              </w:rPr>
            </w:pPr>
            <w:r w:rsidRPr="00346FEE">
              <w:rPr>
                <w:rFonts w:cs="Calibri"/>
                <w:b/>
                <w:bCs/>
              </w:rPr>
              <w:t>Lidia Albrechowicz</w:t>
            </w:r>
          </w:p>
          <w:p w14:paraId="5F7AE792" w14:textId="77777777" w:rsidR="00F040D4" w:rsidRPr="001779D6" w:rsidRDefault="00F040D4" w:rsidP="000A086E">
            <w:pPr>
              <w:jc w:val="center"/>
            </w:pPr>
            <w:proofErr w:type="spellStart"/>
            <w:r w:rsidRPr="00346FEE">
              <w:rPr>
                <w:rFonts w:cs="Calibri"/>
                <w:b/>
                <w:bCs/>
              </w:rPr>
              <w:t>Dyrektor</w:t>
            </w:r>
            <w:proofErr w:type="spellEnd"/>
            <w:r w:rsidRPr="00346FEE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346FEE">
              <w:rPr>
                <w:rFonts w:cs="Calibri"/>
                <w:b/>
                <w:bCs/>
              </w:rPr>
              <w:t>Szpitala</w:t>
            </w:r>
            <w:proofErr w:type="spellEnd"/>
          </w:p>
        </w:tc>
      </w:tr>
    </w:tbl>
    <w:p w14:paraId="5E6AB8FA" w14:textId="77777777" w:rsidR="00F040D4" w:rsidRDefault="00F040D4" w:rsidP="00F040D4">
      <w:pPr>
        <w:jc w:val="both"/>
      </w:pPr>
    </w:p>
    <w:p w14:paraId="3F4736AC" w14:textId="77777777" w:rsidR="00F040D4" w:rsidRDefault="00F040D4" w:rsidP="00F040D4">
      <w:pPr>
        <w:rPr>
          <w:rFonts w:asciiTheme="majorHAnsi" w:hAnsiTheme="majorHAnsi" w:cstheme="majorHAnsi"/>
          <w:b/>
          <w:caps/>
          <w:color w:val="0070C0"/>
          <w:sz w:val="28"/>
          <w:szCs w:val="28"/>
        </w:rPr>
      </w:pPr>
    </w:p>
    <w:p w14:paraId="2A0934E2" w14:textId="77777777" w:rsidR="00F040D4" w:rsidRDefault="00F040D4" w:rsidP="00F040D4">
      <w:pPr>
        <w:rPr>
          <w:rFonts w:asciiTheme="majorHAnsi" w:hAnsiTheme="majorHAnsi" w:cstheme="majorHAnsi"/>
          <w:b/>
          <w:caps/>
          <w:color w:val="0070C0"/>
          <w:sz w:val="28"/>
          <w:szCs w:val="28"/>
        </w:rPr>
      </w:pPr>
    </w:p>
    <w:p w14:paraId="09D3126F" w14:textId="77777777" w:rsidR="00F040D4" w:rsidRDefault="00F040D4" w:rsidP="00565A11">
      <w:pPr>
        <w:spacing w:after="0"/>
        <w:ind w:left="11" w:hanging="11"/>
        <w:jc w:val="center"/>
        <w:rPr>
          <w:rFonts w:asciiTheme="majorHAnsi" w:hAnsiTheme="majorHAnsi" w:cstheme="majorHAnsi"/>
          <w:b/>
          <w:color w:val="0070C0"/>
          <w:sz w:val="28"/>
          <w:szCs w:val="28"/>
          <w:lang w:val="pl-PL"/>
        </w:rPr>
      </w:pPr>
    </w:p>
    <w:p w14:paraId="50A09312" w14:textId="77777777" w:rsidR="00F040D4" w:rsidRDefault="00F040D4" w:rsidP="00565A11">
      <w:pPr>
        <w:spacing w:after="0"/>
        <w:ind w:left="11" w:hanging="11"/>
        <w:jc w:val="center"/>
        <w:rPr>
          <w:rFonts w:asciiTheme="majorHAnsi" w:hAnsiTheme="majorHAnsi" w:cstheme="majorHAnsi"/>
          <w:b/>
          <w:color w:val="0070C0"/>
          <w:sz w:val="28"/>
          <w:szCs w:val="28"/>
          <w:lang w:val="pl-PL"/>
        </w:rPr>
      </w:pPr>
    </w:p>
    <w:p w14:paraId="419D579F" w14:textId="77777777" w:rsidR="00DC1979" w:rsidRDefault="00DC1979" w:rsidP="00565A11">
      <w:pPr>
        <w:spacing w:after="0"/>
        <w:ind w:left="11" w:hanging="11"/>
        <w:jc w:val="center"/>
        <w:rPr>
          <w:rFonts w:asciiTheme="majorHAnsi" w:hAnsiTheme="majorHAnsi" w:cstheme="majorHAnsi"/>
          <w:b/>
          <w:color w:val="0070C0"/>
          <w:sz w:val="28"/>
          <w:szCs w:val="28"/>
          <w:lang w:val="pl-PL"/>
        </w:rPr>
      </w:pPr>
    </w:p>
    <w:p w14:paraId="496EA1E5" w14:textId="77777777" w:rsidR="00F040D4" w:rsidRDefault="00F040D4" w:rsidP="00565A11">
      <w:pPr>
        <w:spacing w:after="0"/>
        <w:ind w:left="11" w:hanging="11"/>
        <w:jc w:val="center"/>
        <w:rPr>
          <w:rFonts w:asciiTheme="majorHAnsi" w:hAnsiTheme="majorHAnsi" w:cstheme="majorHAnsi"/>
          <w:b/>
          <w:color w:val="0070C0"/>
          <w:sz w:val="28"/>
          <w:szCs w:val="28"/>
          <w:lang w:val="pl-PL"/>
        </w:rPr>
      </w:pPr>
    </w:p>
    <w:p w14:paraId="5E688D00" w14:textId="0176E653" w:rsidR="00565A11" w:rsidRPr="007C181A" w:rsidRDefault="00565A11" w:rsidP="00565A11">
      <w:pPr>
        <w:spacing w:after="0"/>
        <w:ind w:left="11" w:hanging="11"/>
        <w:jc w:val="center"/>
        <w:rPr>
          <w:rFonts w:asciiTheme="majorHAnsi" w:hAnsiTheme="majorHAnsi" w:cstheme="majorHAnsi"/>
          <w:b/>
          <w:color w:val="0070C0"/>
          <w:sz w:val="28"/>
          <w:szCs w:val="28"/>
          <w:lang w:val="pl-PL"/>
        </w:rPr>
      </w:pPr>
      <w:r w:rsidRPr="007C181A">
        <w:rPr>
          <w:rFonts w:asciiTheme="majorHAnsi" w:hAnsiTheme="majorHAnsi" w:cstheme="majorHAnsi"/>
          <w:b/>
          <w:color w:val="0070C0"/>
          <w:sz w:val="28"/>
          <w:szCs w:val="28"/>
          <w:lang w:val="pl-PL"/>
        </w:rPr>
        <w:lastRenderedPageBreak/>
        <w:t>REGULAMIN DLA PACJENTÓW</w:t>
      </w:r>
    </w:p>
    <w:p w14:paraId="6BF62951" w14:textId="6AF6809C" w:rsidR="00565A11" w:rsidRPr="00F531FD" w:rsidRDefault="00565A11" w:rsidP="00565A11">
      <w:pPr>
        <w:spacing w:after="240"/>
        <w:ind w:left="11" w:hanging="11"/>
        <w:jc w:val="center"/>
        <w:rPr>
          <w:b/>
          <w:color w:val="0070C0"/>
          <w:sz w:val="28"/>
          <w:szCs w:val="28"/>
          <w:lang w:val="pl-PL"/>
        </w:rPr>
      </w:pPr>
      <w:r w:rsidRPr="00F531FD">
        <w:rPr>
          <w:rFonts w:asciiTheme="majorHAnsi" w:hAnsiTheme="majorHAnsi" w:cstheme="majorHAnsi"/>
          <w:b/>
          <w:color w:val="0070C0"/>
          <w:sz w:val="28"/>
          <w:szCs w:val="28"/>
          <w:lang w:val="pl-PL"/>
        </w:rPr>
        <w:t xml:space="preserve">LECZONYCH W SZPITALU ŚW. </w:t>
      </w:r>
      <w:r>
        <w:rPr>
          <w:rFonts w:asciiTheme="majorHAnsi" w:hAnsiTheme="majorHAnsi" w:cstheme="majorHAnsi"/>
          <w:b/>
          <w:color w:val="0070C0"/>
          <w:sz w:val="28"/>
          <w:szCs w:val="28"/>
          <w:lang w:val="pl-PL"/>
        </w:rPr>
        <w:t xml:space="preserve">ANNY W PIASECZNIE </w:t>
      </w:r>
    </w:p>
    <w:p w14:paraId="19548AB6" w14:textId="77777777" w:rsidR="00565A11" w:rsidRPr="00C0627C" w:rsidRDefault="00565A11" w:rsidP="00565A11">
      <w:pPr>
        <w:numPr>
          <w:ilvl w:val="0"/>
          <w:numId w:val="1"/>
        </w:numPr>
        <w:spacing w:after="120"/>
        <w:ind w:left="425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C0627C">
        <w:rPr>
          <w:rFonts w:ascii="Calibri" w:hAnsi="Calibri" w:cs="Calibri"/>
          <w:sz w:val="22"/>
          <w:szCs w:val="22"/>
          <w:lang w:val="pl-PL"/>
        </w:rPr>
        <w:t>Pacjent ma obowiązek stosować się do wszystkich wskazówek i zaleceń lekarza oraz pielęgniarek.</w:t>
      </w:r>
    </w:p>
    <w:p w14:paraId="5B5A251C" w14:textId="77777777" w:rsidR="00565A11" w:rsidRPr="00C0627C" w:rsidRDefault="00565A11" w:rsidP="00565A11">
      <w:pPr>
        <w:numPr>
          <w:ilvl w:val="0"/>
          <w:numId w:val="1"/>
        </w:numPr>
        <w:spacing w:after="120"/>
        <w:ind w:left="425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C0627C">
        <w:rPr>
          <w:rFonts w:ascii="Calibri" w:hAnsi="Calibri" w:cs="Calibri"/>
          <w:sz w:val="22"/>
          <w:szCs w:val="22"/>
          <w:lang w:val="pl-PL"/>
        </w:rPr>
        <w:t>Pacjenci powinni wzajemnie szanować swoją godność, intymność, przekonania i zasady moralne.</w:t>
      </w:r>
    </w:p>
    <w:p w14:paraId="2C4E7778" w14:textId="77777777" w:rsidR="00565A11" w:rsidRPr="00C0627C" w:rsidRDefault="00565A11" w:rsidP="00565A11">
      <w:pPr>
        <w:numPr>
          <w:ilvl w:val="0"/>
          <w:numId w:val="1"/>
        </w:numPr>
        <w:spacing w:after="120"/>
        <w:ind w:left="425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C0627C">
        <w:rPr>
          <w:rFonts w:ascii="Calibri" w:hAnsi="Calibri" w:cs="Calibri"/>
          <w:sz w:val="22"/>
          <w:szCs w:val="22"/>
          <w:lang w:val="pl-PL"/>
        </w:rPr>
        <w:t xml:space="preserve">Pacjenta obowiązuje przestrzeganie zasad higieny osobistej. </w:t>
      </w:r>
    </w:p>
    <w:p w14:paraId="5949F755" w14:textId="77777777" w:rsidR="00565A11" w:rsidRPr="00C0627C" w:rsidRDefault="00565A11" w:rsidP="00565A11">
      <w:pPr>
        <w:numPr>
          <w:ilvl w:val="0"/>
          <w:numId w:val="1"/>
        </w:numPr>
        <w:spacing w:after="120"/>
        <w:ind w:left="425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C0627C">
        <w:rPr>
          <w:rFonts w:ascii="Calibri" w:hAnsi="Calibri" w:cs="Calibri"/>
          <w:sz w:val="22"/>
          <w:szCs w:val="22"/>
          <w:lang w:val="pl-PL"/>
        </w:rPr>
        <w:t xml:space="preserve">Pacjentowi nie wolno przyjmować leków ani poddawać się jakimkolwiek zabiegom bez zlecenia lekarza leczącego lub lekarza dyżurnego. </w:t>
      </w:r>
    </w:p>
    <w:p w14:paraId="05A24F53" w14:textId="77777777" w:rsidR="00565A11" w:rsidRPr="00C0627C" w:rsidRDefault="00565A11" w:rsidP="00565A11">
      <w:pPr>
        <w:numPr>
          <w:ilvl w:val="0"/>
          <w:numId w:val="1"/>
        </w:numPr>
        <w:spacing w:after="120"/>
        <w:ind w:left="425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C0627C">
        <w:rPr>
          <w:rFonts w:ascii="Calibri" w:hAnsi="Calibri" w:cs="Calibri"/>
          <w:sz w:val="22"/>
          <w:szCs w:val="22"/>
          <w:lang w:val="pl-PL"/>
        </w:rPr>
        <w:t>Zabrania się samodzielnego regulowania aparatury medycznej przez Pacjenta jak i odwiedzających.</w:t>
      </w:r>
    </w:p>
    <w:p w14:paraId="3EC9D5A8" w14:textId="75477BC7" w:rsidR="00565A11" w:rsidRPr="00C0627C" w:rsidRDefault="00565A11" w:rsidP="00565A11">
      <w:pPr>
        <w:numPr>
          <w:ilvl w:val="0"/>
          <w:numId w:val="1"/>
        </w:numPr>
        <w:spacing w:after="120"/>
        <w:ind w:left="425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C0627C">
        <w:rPr>
          <w:rFonts w:ascii="Calibri" w:hAnsi="Calibri" w:cs="Calibri"/>
          <w:sz w:val="22"/>
          <w:szCs w:val="22"/>
          <w:lang w:val="pl-PL"/>
        </w:rPr>
        <w:t>Pacjent ponosi odpowiedzialność materialną za szkody wyrządzone na rzecz Szpitala</w:t>
      </w:r>
      <w:r w:rsidR="00E805E3" w:rsidRPr="00C0627C">
        <w:rPr>
          <w:rFonts w:ascii="Calibri" w:hAnsi="Calibri" w:cs="Calibri"/>
          <w:sz w:val="22"/>
          <w:szCs w:val="22"/>
          <w:lang w:val="pl-PL"/>
        </w:rPr>
        <w:t>.</w:t>
      </w:r>
    </w:p>
    <w:p w14:paraId="601651D7" w14:textId="77777777" w:rsidR="00565A11" w:rsidRPr="00C0627C" w:rsidRDefault="00565A11" w:rsidP="00565A11">
      <w:pPr>
        <w:numPr>
          <w:ilvl w:val="0"/>
          <w:numId w:val="1"/>
        </w:numPr>
        <w:spacing w:after="120"/>
        <w:ind w:left="425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C0627C">
        <w:rPr>
          <w:rFonts w:ascii="Calibri" w:hAnsi="Calibri" w:cs="Calibri"/>
          <w:sz w:val="22"/>
          <w:szCs w:val="22"/>
          <w:lang w:val="pl-PL"/>
        </w:rPr>
        <w:t>Na terenie całego obiektu obowiązuje całkowity zakaz palenia tytoniu, spożywania napojów alkoholowych oraz przyjmowania środków odurzających przez Pacjentów jak i odwiedzających.</w:t>
      </w:r>
    </w:p>
    <w:p w14:paraId="534E8DB4" w14:textId="741ABB7B" w:rsidR="00565A11" w:rsidRPr="00C0627C" w:rsidRDefault="00565A11" w:rsidP="00565A11">
      <w:pPr>
        <w:numPr>
          <w:ilvl w:val="0"/>
          <w:numId w:val="1"/>
        </w:numPr>
        <w:spacing w:after="120"/>
        <w:ind w:left="425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C0627C">
        <w:rPr>
          <w:rFonts w:ascii="Calibri" w:hAnsi="Calibri" w:cs="Calibri"/>
          <w:sz w:val="22"/>
          <w:szCs w:val="22"/>
          <w:lang w:val="pl-PL"/>
        </w:rPr>
        <w:t xml:space="preserve">Zabrania się zanieczyszczania i zaśmiecania pomieszczeń szpitalnych oraz otoczenia </w:t>
      </w:r>
      <w:r w:rsidR="00C0627C">
        <w:rPr>
          <w:rFonts w:ascii="Calibri" w:hAnsi="Calibri" w:cs="Calibri"/>
          <w:sz w:val="22"/>
          <w:szCs w:val="22"/>
          <w:lang w:val="pl-PL"/>
        </w:rPr>
        <w:t>s</w:t>
      </w:r>
      <w:r w:rsidRPr="00C0627C">
        <w:rPr>
          <w:rFonts w:ascii="Calibri" w:hAnsi="Calibri" w:cs="Calibri"/>
          <w:sz w:val="22"/>
          <w:szCs w:val="22"/>
          <w:lang w:val="pl-PL"/>
        </w:rPr>
        <w:t>zpitala.</w:t>
      </w:r>
    </w:p>
    <w:p w14:paraId="079F221D" w14:textId="1EFC21FE" w:rsidR="00565A11" w:rsidRPr="00C0627C" w:rsidRDefault="00565A11" w:rsidP="00565A11">
      <w:pPr>
        <w:numPr>
          <w:ilvl w:val="0"/>
          <w:numId w:val="1"/>
        </w:numPr>
        <w:spacing w:after="120"/>
        <w:ind w:left="425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C0627C">
        <w:rPr>
          <w:rFonts w:ascii="Calibri" w:hAnsi="Calibri" w:cs="Calibri"/>
          <w:sz w:val="22"/>
          <w:szCs w:val="22"/>
          <w:lang w:val="pl-PL"/>
        </w:rPr>
        <w:t xml:space="preserve">W każdym oddziale do dyspozycji Pacjentów jest </w:t>
      </w:r>
      <w:r w:rsidR="007C181A" w:rsidRPr="00C0627C">
        <w:rPr>
          <w:rFonts w:ascii="Calibri" w:hAnsi="Calibri" w:cs="Calibri"/>
          <w:sz w:val="22"/>
          <w:szCs w:val="22"/>
          <w:lang w:val="pl-PL"/>
        </w:rPr>
        <w:t>lodówka,</w:t>
      </w:r>
      <w:r w:rsidRPr="00C0627C">
        <w:rPr>
          <w:rFonts w:ascii="Calibri" w:hAnsi="Calibri" w:cs="Calibri"/>
          <w:sz w:val="22"/>
          <w:szCs w:val="22"/>
          <w:lang w:val="pl-PL"/>
        </w:rPr>
        <w:t xml:space="preserve"> gdzie znajduje się wykaz produktów, których nie należy przechowywać. Żywność przechowywaną w lodówce należy opisać imieniem i nazwiskiem.</w:t>
      </w:r>
    </w:p>
    <w:p w14:paraId="7EEC5F57" w14:textId="77777777" w:rsidR="00565A11" w:rsidRPr="00C0627C" w:rsidRDefault="00565A11" w:rsidP="00565A11">
      <w:pPr>
        <w:numPr>
          <w:ilvl w:val="0"/>
          <w:numId w:val="1"/>
        </w:numPr>
        <w:spacing w:after="120"/>
        <w:ind w:left="425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C0627C">
        <w:rPr>
          <w:rFonts w:ascii="Calibri" w:hAnsi="Calibri" w:cs="Calibri"/>
          <w:sz w:val="22"/>
          <w:szCs w:val="22"/>
          <w:lang w:val="pl-PL"/>
        </w:rPr>
        <w:t>Zabrania się przechowywania łatwo psującej się żywności w salach chorych.</w:t>
      </w:r>
    </w:p>
    <w:p w14:paraId="0D762195" w14:textId="088F6F83" w:rsidR="008B2B6F" w:rsidRPr="00C0627C" w:rsidRDefault="00565A11" w:rsidP="008B2B6F">
      <w:pPr>
        <w:numPr>
          <w:ilvl w:val="0"/>
          <w:numId w:val="1"/>
        </w:numPr>
        <w:spacing w:after="120"/>
        <w:ind w:left="425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C0627C">
        <w:rPr>
          <w:rFonts w:ascii="Calibri" w:hAnsi="Calibri" w:cs="Calibri"/>
          <w:sz w:val="22"/>
          <w:szCs w:val="22"/>
          <w:lang w:val="pl-PL"/>
        </w:rPr>
        <w:t>Wnoszenie na teren szpitala wszelkich sprzętów własnych: radio, telewizor, czajnik elektryczny itp. wymaga zgody Ordynatora Oddziału lub Pielęgniarki</w:t>
      </w:r>
      <w:r w:rsidR="008B2B6F" w:rsidRPr="00C0627C">
        <w:rPr>
          <w:rFonts w:ascii="Calibri" w:hAnsi="Calibri" w:cs="Calibri"/>
          <w:sz w:val="22"/>
          <w:szCs w:val="22"/>
          <w:lang w:val="pl-PL"/>
        </w:rPr>
        <w:t xml:space="preserve"> Oddziału</w:t>
      </w:r>
      <w:r w:rsidRPr="00C0627C">
        <w:rPr>
          <w:rFonts w:ascii="Calibri" w:hAnsi="Calibri" w:cs="Calibri"/>
          <w:sz w:val="22"/>
          <w:szCs w:val="22"/>
          <w:lang w:val="pl-PL"/>
        </w:rPr>
        <w:t xml:space="preserve">. Za wnoszony sprzęt </w:t>
      </w:r>
      <w:r w:rsidR="00C0627C">
        <w:rPr>
          <w:rFonts w:ascii="Calibri" w:hAnsi="Calibri" w:cs="Calibri"/>
          <w:sz w:val="22"/>
          <w:szCs w:val="22"/>
          <w:lang w:val="pl-PL"/>
        </w:rPr>
        <w:t>s</w:t>
      </w:r>
      <w:r w:rsidRPr="00C0627C">
        <w:rPr>
          <w:rFonts w:ascii="Calibri" w:hAnsi="Calibri" w:cs="Calibri"/>
          <w:sz w:val="22"/>
          <w:szCs w:val="22"/>
          <w:lang w:val="pl-PL"/>
        </w:rPr>
        <w:t>zpital nie ponosi odpowiedzialności.</w:t>
      </w:r>
    </w:p>
    <w:p w14:paraId="13718F7C" w14:textId="1C4E9350" w:rsidR="00565A11" w:rsidRPr="00C0627C" w:rsidRDefault="00565A11" w:rsidP="008B2B6F">
      <w:pPr>
        <w:numPr>
          <w:ilvl w:val="0"/>
          <w:numId w:val="1"/>
        </w:numPr>
        <w:spacing w:after="120"/>
        <w:ind w:left="425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C0627C">
        <w:rPr>
          <w:rFonts w:ascii="Calibri" w:hAnsi="Calibri" w:cs="Calibri"/>
          <w:sz w:val="22"/>
          <w:szCs w:val="22"/>
          <w:lang w:val="pl-PL"/>
        </w:rPr>
        <w:t>Obowiązuje zakaz opuszczania szpitala bez zgody personelu medycznego.</w:t>
      </w:r>
    </w:p>
    <w:p w14:paraId="6DF3CFAE" w14:textId="356BBB0D" w:rsidR="007C181A" w:rsidRPr="00C0627C" w:rsidRDefault="00565A11" w:rsidP="007C181A">
      <w:pPr>
        <w:numPr>
          <w:ilvl w:val="0"/>
          <w:numId w:val="1"/>
        </w:numPr>
        <w:spacing w:after="120"/>
        <w:ind w:left="425" w:hanging="425"/>
        <w:jc w:val="both"/>
        <w:rPr>
          <w:rFonts w:ascii="Calibri" w:hAnsi="Calibri" w:cs="Calibri"/>
          <w:color w:val="385623" w:themeColor="accent6" w:themeShade="80"/>
          <w:sz w:val="22"/>
          <w:szCs w:val="22"/>
          <w:lang w:val="pl-PL"/>
        </w:rPr>
      </w:pPr>
      <w:r w:rsidRPr="00C0627C">
        <w:rPr>
          <w:rFonts w:ascii="Calibri" w:hAnsi="Calibri" w:cs="Calibri"/>
          <w:sz w:val="22"/>
          <w:szCs w:val="22"/>
          <w:lang w:val="pl-PL"/>
        </w:rPr>
        <w:t xml:space="preserve">Ordynator Oddziału ma prawo wypisać Pacjenta </w:t>
      </w:r>
      <w:r w:rsidR="007C181A" w:rsidRPr="00C0627C">
        <w:rPr>
          <w:rFonts w:ascii="Calibri" w:hAnsi="Calibri" w:cs="Calibri"/>
          <w:sz w:val="22"/>
          <w:szCs w:val="22"/>
          <w:lang w:val="pl-PL"/>
        </w:rPr>
        <w:t xml:space="preserve">niestosującego się do Regulaminu Szpitala. </w:t>
      </w:r>
    </w:p>
    <w:p w14:paraId="69E9A74F" w14:textId="2F4B5961" w:rsidR="00565A11" w:rsidRDefault="00565A11" w:rsidP="00565A11">
      <w:pPr>
        <w:numPr>
          <w:ilvl w:val="0"/>
          <w:numId w:val="1"/>
        </w:numPr>
        <w:spacing w:after="120"/>
        <w:ind w:left="425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C0627C">
        <w:rPr>
          <w:rFonts w:ascii="Calibri" w:hAnsi="Calibri" w:cs="Calibri"/>
          <w:sz w:val="22"/>
          <w:szCs w:val="22"/>
          <w:lang w:val="pl-PL"/>
        </w:rPr>
        <w:t xml:space="preserve">Rzeczy wartościowe należy złożyć w depozycie szpitala. Za rzeczy wartościowe nie złożone do depozytu </w:t>
      </w:r>
      <w:r w:rsidR="00C0627C">
        <w:rPr>
          <w:rFonts w:ascii="Calibri" w:hAnsi="Calibri" w:cs="Calibri"/>
          <w:sz w:val="22"/>
          <w:szCs w:val="22"/>
          <w:lang w:val="pl-PL"/>
        </w:rPr>
        <w:t>s</w:t>
      </w:r>
      <w:r w:rsidRPr="00C0627C">
        <w:rPr>
          <w:rFonts w:ascii="Calibri" w:hAnsi="Calibri" w:cs="Calibri"/>
          <w:sz w:val="22"/>
          <w:szCs w:val="22"/>
          <w:lang w:val="pl-PL"/>
        </w:rPr>
        <w:t>zpital nie ponosi odpowiedzialności.</w:t>
      </w:r>
    </w:p>
    <w:sectPr w:rsidR="00565A11" w:rsidSect="00701D88">
      <w:headerReference w:type="default" r:id="rId10"/>
      <w:footerReference w:type="default" r:id="rId11"/>
      <w:pgSz w:w="11906" w:h="16838"/>
      <w:pgMar w:top="567" w:right="720" w:bottom="567" w:left="720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41276" w14:textId="77777777" w:rsidR="006725ED" w:rsidRDefault="006725ED" w:rsidP="00C0627C">
      <w:pPr>
        <w:spacing w:after="0" w:line="240" w:lineRule="auto"/>
      </w:pPr>
      <w:r>
        <w:separator/>
      </w:r>
    </w:p>
  </w:endnote>
  <w:endnote w:type="continuationSeparator" w:id="0">
    <w:p w14:paraId="20CD0BAC" w14:textId="77777777" w:rsidR="006725ED" w:rsidRDefault="006725ED" w:rsidP="00C06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imbusSan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6147067"/>
      <w:docPartObj>
        <w:docPartGallery w:val="Page Numbers (Bottom of Page)"/>
        <w:docPartUnique/>
      </w:docPartObj>
    </w:sdtPr>
    <w:sdtContent>
      <w:p w14:paraId="34C75BEA" w14:textId="69B22203" w:rsidR="00C0627C" w:rsidRDefault="00C062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B60548B" w14:textId="77777777" w:rsidR="00C0627C" w:rsidRDefault="00C062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A2A2B" w14:textId="77777777" w:rsidR="006725ED" w:rsidRDefault="006725ED" w:rsidP="00C0627C">
      <w:pPr>
        <w:spacing w:after="0" w:line="240" w:lineRule="auto"/>
      </w:pPr>
      <w:r>
        <w:separator/>
      </w:r>
    </w:p>
  </w:footnote>
  <w:footnote w:type="continuationSeparator" w:id="0">
    <w:p w14:paraId="7E740A4B" w14:textId="77777777" w:rsidR="006725ED" w:rsidRDefault="006725ED" w:rsidP="00C06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08"/>
      <w:gridCol w:w="4400"/>
      <w:gridCol w:w="2824"/>
    </w:tblGrid>
    <w:tr w:rsidR="00C0627C" w:rsidRPr="00C0627C" w14:paraId="1C95B135" w14:textId="77777777" w:rsidTr="007D323F">
      <w:trPr>
        <w:trHeight w:val="550"/>
        <w:jc w:val="center"/>
      </w:trPr>
      <w:tc>
        <w:tcPr>
          <w:tcW w:w="2908" w:type="dxa"/>
          <w:vMerge w:val="restart"/>
        </w:tcPr>
        <w:p w14:paraId="24C1F391" w14:textId="16F8D9BA" w:rsidR="00C0627C" w:rsidRPr="00C0627C" w:rsidRDefault="004762CF" w:rsidP="00C0627C">
          <w:pPr>
            <w:spacing w:after="0"/>
            <w:rPr>
              <w:rFonts w:ascii="Calibri" w:eastAsia="Times New Roman" w:hAnsi="Calibri" w:cs="Times New Roman"/>
              <w:lang w:val="pl-PL"/>
            </w:rPr>
          </w:pPr>
          <w:r>
            <w:rPr>
              <w:rFonts w:ascii="NimbusSan" w:hAnsi="NimbusSan"/>
              <w:noProof/>
            </w:rPr>
            <w:drawing>
              <wp:anchor distT="0" distB="0" distL="114300" distR="114300" simplePos="0" relativeHeight="251659264" behindDoc="1" locked="0" layoutInCell="1" allowOverlap="1" wp14:anchorId="63C56F9D" wp14:editId="71849DF3">
                <wp:simplePos x="0" y="0"/>
                <wp:positionH relativeFrom="column">
                  <wp:posOffset>-15875</wp:posOffset>
                </wp:positionH>
                <wp:positionV relativeFrom="paragraph">
                  <wp:posOffset>264795</wp:posOffset>
                </wp:positionV>
                <wp:extent cx="1733550" cy="538295"/>
                <wp:effectExtent l="0" t="0" r="0" b="0"/>
                <wp:wrapNone/>
                <wp:docPr id="2" name="Obraz 2" descr="Obraz zawierający Czcionka, symbol, logo,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Czcionka, symbol, logo, teks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538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3FA9CA6E" w14:textId="77777777" w:rsidR="00C0627C" w:rsidRPr="00C0627C" w:rsidRDefault="00C0627C" w:rsidP="00C0627C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C0627C">
            <w:rPr>
              <w:rFonts w:ascii="Calibri" w:eastAsia="Times New Roman" w:hAnsi="Calibri" w:cs="Times New Roman"/>
              <w:lang w:val="pl-PL"/>
            </w:rPr>
            <w:t>Grupa EMC</w:t>
          </w:r>
        </w:p>
        <w:p w14:paraId="6FC7C61C" w14:textId="77777777" w:rsidR="00C0627C" w:rsidRPr="00C0627C" w:rsidRDefault="00C0627C" w:rsidP="00C0627C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C0627C">
            <w:rPr>
              <w:rFonts w:ascii="Calibri" w:eastAsia="Times New Roman" w:hAnsi="Calibri" w:cs="Times New Roman"/>
              <w:lang w:val="pl-PL"/>
            </w:rPr>
            <w:t>Szpital Św. Anny w Piasecznie</w:t>
          </w:r>
        </w:p>
      </w:tc>
      <w:tc>
        <w:tcPr>
          <w:tcW w:w="2824" w:type="dxa"/>
          <w:vMerge w:val="restart"/>
        </w:tcPr>
        <w:p w14:paraId="5E080C71" w14:textId="77777777" w:rsidR="00C0627C" w:rsidRPr="00C0627C" w:rsidRDefault="00C0627C" w:rsidP="00C0627C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C0627C">
            <w:rPr>
              <w:rFonts w:ascii="Calibri" w:eastAsia="Times New Roman" w:hAnsi="Calibri" w:cs="Times New Roman"/>
              <w:b/>
              <w:lang w:val="pl-PL"/>
            </w:rPr>
            <w:t>Standard:</w:t>
          </w:r>
        </w:p>
        <w:p w14:paraId="75D23705" w14:textId="5E92F542" w:rsidR="00C0627C" w:rsidRPr="00C0627C" w:rsidRDefault="00C0627C" w:rsidP="00C0627C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C0627C">
            <w:rPr>
              <w:rFonts w:ascii="Calibri" w:eastAsia="Times New Roman" w:hAnsi="Calibri" w:cs="Times New Roman"/>
              <w:b/>
              <w:lang w:val="pl-PL"/>
            </w:rPr>
            <w:t xml:space="preserve"> Prawa Pacjenta </w:t>
          </w:r>
        </w:p>
      </w:tc>
    </w:tr>
    <w:tr w:rsidR="00C0627C" w:rsidRPr="00C0627C" w14:paraId="2BA2CB71" w14:textId="77777777" w:rsidTr="007D323F">
      <w:trPr>
        <w:jc w:val="center"/>
      </w:trPr>
      <w:tc>
        <w:tcPr>
          <w:tcW w:w="2908" w:type="dxa"/>
          <w:vMerge/>
        </w:tcPr>
        <w:p w14:paraId="35BBF16E" w14:textId="77777777" w:rsidR="00C0627C" w:rsidRPr="00C0627C" w:rsidRDefault="00C0627C" w:rsidP="00C0627C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</w:tcPr>
        <w:p w14:paraId="0629E520" w14:textId="057705FA" w:rsidR="00C0627C" w:rsidRPr="00C0627C" w:rsidRDefault="00C0627C" w:rsidP="00C0627C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C0627C">
            <w:rPr>
              <w:rFonts w:ascii="Calibri" w:eastAsia="Times New Roman" w:hAnsi="Calibri" w:cs="Times New Roman"/>
              <w:lang w:val="pl-PL"/>
            </w:rPr>
            <w:t xml:space="preserve"> PP/ </w:t>
          </w:r>
          <w:r w:rsidR="004762CF">
            <w:rPr>
              <w:rFonts w:ascii="Calibri" w:eastAsia="Times New Roman" w:hAnsi="Calibri" w:cs="Times New Roman"/>
              <w:lang w:val="pl-PL"/>
            </w:rPr>
            <w:t>0</w:t>
          </w:r>
          <w:r w:rsidRPr="00C0627C">
            <w:rPr>
              <w:rFonts w:ascii="Calibri" w:eastAsia="Times New Roman" w:hAnsi="Calibri" w:cs="Times New Roman"/>
              <w:lang w:val="pl-PL"/>
            </w:rPr>
            <w:t>/202</w:t>
          </w:r>
          <w:r w:rsidR="00F040D4">
            <w:rPr>
              <w:rFonts w:ascii="Calibri" w:eastAsia="Times New Roman" w:hAnsi="Calibri" w:cs="Times New Roman"/>
              <w:lang w:val="pl-PL"/>
            </w:rPr>
            <w:t>5</w:t>
          </w:r>
        </w:p>
      </w:tc>
      <w:tc>
        <w:tcPr>
          <w:tcW w:w="2824" w:type="dxa"/>
          <w:vMerge/>
        </w:tcPr>
        <w:p w14:paraId="1047C023" w14:textId="77777777" w:rsidR="00C0627C" w:rsidRPr="00C0627C" w:rsidRDefault="00C0627C" w:rsidP="00C0627C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</w:p>
      </w:tc>
    </w:tr>
    <w:tr w:rsidR="00C0627C" w:rsidRPr="00C0627C" w14:paraId="6635030D" w14:textId="77777777" w:rsidTr="007D323F">
      <w:trPr>
        <w:trHeight w:val="51"/>
        <w:jc w:val="center"/>
      </w:trPr>
      <w:tc>
        <w:tcPr>
          <w:tcW w:w="2908" w:type="dxa"/>
          <w:vMerge/>
        </w:tcPr>
        <w:p w14:paraId="1F6387E4" w14:textId="77777777" w:rsidR="00C0627C" w:rsidRPr="00C0627C" w:rsidRDefault="00C0627C" w:rsidP="00C0627C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 w:val="restart"/>
          <w:vAlign w:val="center"/>
        </w:tcPr>
        <w:p w14:paraId="48610780" w14:textId="591BEDA8" w:rsidR="00C0627C" w:rsidRPr="00C0627C" w:rsidRDefault="00C0627C" w:rsidP="00C0627C">
          <w:pPr>
            <w:jc w:val="center"/>
            <w:rPr>
              <w:rFonts w:ascii="Calibri" w:eastAsia="Times New Roman" w:hAnsi="Calibri" w:cs="Times New Roman"/>
              <w:lang w:val="pl-PL"/>
            </w:rPr>
          </w:pPr>
          <w:r w:rsidRPr="00C0627C">
            <w:rPr>
              <w:rFonts w:ascii="Calibri" w:eastAsia="Times New Roman" w:hAnsi="Calibri" w:cs="Times New Roman"/>
              <w:lang w:val="pl-PL"/>
            </w:rPr>
            <w:t>Procedura o  informowaniu pacjentów o przysługujących  prawach i obowiązkach</w:t>
          </w:r>
        </w:p>
      </w:tc>
      <w:tc>
        <w:tcPr>
          <w:tcW w:w="2824" w:type="dxa"/>
        </w:tcPr>
        <w:p w14:paraId="4D6992E4" w14:textId="40CE7901" w:rsidR="00C0627C" w:rsidRPr="00C0627C" w:rsidRDefault="00C0627C" w:rsidP="00C0627C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C0627C">
            <w:rPr>
              <w:rFonts w:ascii="Calibri" w:eastAsia="Times New Roman" w:hAnsi="Calibri" w:cs="Times New Roman"/>
              <w:b/>
              <w:lang w:val="pl-PL"/>
            </w:rPr>
            <w:t xml:space="preserve">Data wydania  </w:t>
          </w:r>
          <w:r w:rsidR="00DC1979">
            <w:rPr>
              <w:rFonts w:ascii="Calibri" w:eastAsia="Times New Roman" w:hAnsi="Calibri" w:cs="Times New Roman"/>
              <w:b/>
              <w:lang w:val="pl-PL"/>
            </w:rPr>
            <w:t>12.08.2025</w:t>
          </w:r>
        </w:p>
      </w:tc>
    </w:tr>
    <w:tr w:rsidR="00C0627C" w:rsidRPr="00C0627C" w14:paraId="1A09AF1D" w14:textId="77777777" w:rsidTr="007D323F">
      <w:trPr>
        <w:trHeight w:val="428"/>
        <w:jc w:val="center"/>
      </w:trPr>
      <w:tc>
        <w:tcPr>
          <w:tcW w:w="2908" w:type="dxa"/>
          <w:vMerge/>
        </w:tcPr>
        <w:p w14:paraId="1AC2FBD7" w14:textId="77777777" w:rsidR="00C0627C" w:rsidRPr="00C0627C" w:rsidRDefault="00C0627C" w:rsidP="00C0627C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/>
        </w:tcPr>
        <w:p w14:paraId="45443315" w14:textId="77777777" w:rsidR="00C0627C" w:rsidRPr="00C0627C" w:rsidRDefault="00C0627C" w:rsidP="00C0627C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2824" w:type="dxa"/>
        </w:tcPr>
        <w:p w14:paraId="64688D82" w14:textId="37DDE985" w:rsidR="00C0627C" w:rsidRPr="00C0627C" w:rsidRDefault="00C0627C" w:rsidP="00C0627C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C0627C">
            <w:rPr>
              <w:rFonts w:ascii="Calibri" w:eastAsia="Times New Roman" w:hAnsi="Calibri" w:cs="Times New Roman"/>
              <w:b/>
              <w:lang w:val="pl-PL"/>
            </w:rPr>
            <w:t xml:space="preserve">Nr wydania  </w:t>
          </w:r>
          <w:r w:rsidR="00DC1979">
            <w:rPr>
              <w:rFonts w:ascii="Calibri" w:eastAsia="Times New Roman" w:hAnsi="Calibri" w:cs="Times New Roman"/>
              <w:b/>
              <w:lang w:val="pl-PL"/>
            </w:rPr>
            <w:t>4</w:t>
          </w:r>
        </w:p>
      </w:tc>
    </w:tr>
  </w:tbl>
  <w:p w14:paraId="1AA31264" w14:textId="7D054C15" w:rsidR="00C0627C" w:rsidRDefault="00C0627C">
    <w:pPr>
      <w:pStyle w:val="Nagwek"/>
    </w:pPr>
  </w:p>
  <w:p w14:paraId="4F44C5F4" w14:textId="67F9A6F5" w:rsidR="00C0627C" w:rsidRDefault="00C062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377B59"/>
    <w:multiLevelType w:val="hybridMultilevel"/>
    <w:tmpl w:val="CF6E69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C4985"/>
    <w:multiLevelType w:val="multilevel"/>
    <w:tmpl w:val="6EAC4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5928385">
    <w:abstractNumId w:val="0"/>
  </w:num>
  <w:num w:numId="2" w16cid:durableId="246420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3C2"/>
    <w:rsid w:val="00071D05"/>
    <w:rsid w:val="000917D5"/>
    <w:rsid w:val="000D4027"/>
    <w:rsid w:val="00131B65"/>
    <w:rsid w:val="00227B8E"/>
    <w:rsid w:val="004762CF"/>
    <w:rsid w:val="004C3FF2"/>
    <w:rsid w:val="00525430"/>
    <w:rsid w:val="00565A11"/>
    <w:rsid w:val="00594BCF"/>
    <w:rsid w:val="006725ED"/>
    <w:rsid w:val="00701D88"/>
    <w:rsid w:val="00745940"/>
    <w:rsid w:val="007C181A"/>
    <w:rsid w:val="007C4319"/>
    <w:rsid w:val="007D33C2"/>
    <w:rsid w:val="00856375"/>
    <w:rsid w:val="008B2B6F"/>
    <w:rsid w:val="008E6F7E"/>
    <w:rsid w:val="00921A1B"/>
    <w:rsid w:val="00987CD1"/>
    <w:rsid w:val="00A51A2E"/>
    <w:rsid w:val="00AF3CB9"/>
    <w:rsid w:val="00C0627C"/>
    <w:rsid w:val="00CE46F6"/>
    <w:rsid w:val="00DC1979"/>
    <w:rsid w:val="00DF0653"/>
    <w:rsid w:val="00E34426"/>
    <w:rsid w:val="00E805E3"/>
    <w:rsid w:val="00F040D4"/>
    <w:rsid w:val="00F5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B2B24"/>
  <w15:chartTrackingRefBased/>
  <w15:docId w15:val="{8D61A297-EFEF-48C7-B492-6402FFBF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A11"/>
    <w:pPr>
      <w:spacing w:line="300" w:lineRule="auto"/>
    </w:pPr>
    <w:rPr>
      <w:rFonts w:eastAsiaTheme="minorEastAsia"/>
      <w:sz w:val="21"/>
      <w:szCs w:val="21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65A11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65A11"/>
    <w:rPr>
      <w:rFonts w:ascii="Calibri Light" w:eastAsia="SimSun" w:hAnsi="Calibri Light" w:cs="Times New Roman"/>
      <w:caps/>
      <w:color w:val="44546A"/>
      <w:spacing w:val="30"/>
      <w:sz w:val="72"/>
      <w:szCs w:val="72"/>
      <w:lang w:val="en-US"/>
    </w:rPr>
  </w:style>
  <w:style w:type="paragraph" w:styleId="Akapitzlist">
    <w:name w:val="List Paragraph"/>
    <w:basedOn w:val="Normalny"/>
    <w:uiPriority w:val="34"/>
    <w:qFormat/>
    <w:rsid w:val="008B2B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27C"/>
    <w:rPr>
      <w:rFonts w:eastAsiaTheme="minorEastAsia"/>
      <w:sz w:val="21"/>
      <w:szCs w:val="21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C06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27C"/>
    <w:rPr>
      <w:rFonts w:eastAsiaTheme="minorEastAsia"/>
      <w:sz w:val="21"/>
      <w:szCs w:val="21"/>
      <w:lang w:val="en-US"/>
    </w:rPr>
  </w:style>
  <w:style w:type="character" w:styleId="Uwydatnienie">
    <w:name w:val="Emphasis"/>
    <w:uiPriority w:val="20"/>
    <w:qFormat/>
    <w:rsid w:val="00F040D4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3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DCD50267F6448B59C23C9C6121604" ma:contentTypeVersion="13" ma:contentTypeDescription="Utwórz nowy dokument." ma:contentTypeScope="" ma:versionID="9cc6ace6f73b091849ac484fc71ab5c3">
  <xsd:schema xmlns:xsd="http://www.w3.org/2001/XMLSchema" xmlns:xs="http://www.w3.org/2001/XMLSchema" xmlns:p="http://schemas.microsoft.com/office/2006/metadata/properties" xmlns:ns2="93b706a7-90e4-4b3f-a8b4-11c9ee096ac4" xmlns:ns3="ff1f139a-2edd-4bd0-8b31-f50c83993807" targetNamespace="http://schemas.microsoft.com/office/2006/metadata/properties" ma:root="true" ma:fieldsID="65cb888c6f582f46ba8b6fc29b0f96fe" ns2:_="" ns3:_="">
    <xsd:import namespace="93b706a7-90e4-4b3f-a8b4-11c9ee096ac4"/>
    <xsd:import namespace="ff1f139a-2edd-4bd0-8b31-f50c839938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706a7-90e4-4b3f-a8b4-11c9ee096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f139a-2edd-4bd0-8b31-f50c839938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7878a9-8bc3-4e51-9f89-ce8db2f03b00}" ma:internalName="TaxCatchAll" ma:showField="CatchAllData" ma:web="ff1f139a-2edd-4bd0-8b31-f50c83993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f139a-2edd-4bd0-8b31-f50c83993807" xsi:nil="true"/>
    <lcf76f155ced4ddcb4097134ff3c332f xmlns="93b706a7-90e4-4b3f-a8b4-11c9ee096a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432CAE-794E-4977-B701-C2AAB17C38BA}"/>
</file>

<file path=customXml/itemProps2.xml><?xml version="1.0" encoding="utf-8"?>
<ds:datastoreItem xmlns:ds="http://schemas.openxmlformats.org/officeDocument/2006/customXml" ds:itemID="{93FCE2DA-7DED-4D42-AFE9-98E793733B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147E9-4022-4DEE-BDA4-A789306B4680}">
  <ds:schemaRefs>
    <ds:schemaRef ds:uri="http://schemas.microsoft.com/office/2006/metadata/properties"/>
    <ds:schemaRef ds:uri="http://schemas.microsoft.com/office/infopath/2007/PartnerControls"/>
    <ds:schemaRef ds:uri="1b34a434-b622-42b8-8343-c5f8ab04d35c"/>
    <ds:schemaRef ds:uri="5fc527b8-4a60-4745-98a1-905e67373827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Przepiórkowska</dc:creator>
  <cp:keywords/>
  <dc:description/>
  <cp:lastModifiedBy>Angelina Kanabus</cp:lastModifiedBy>
  <cp:revision>13</cp:revision>
  <cp:lastPrinted>2023-05-11T09:02:00Z</cp:lastPrinted>
  <dcterms:created xsi:type="dcterms:W3CDTF">2025-05-29T12:14:00Z</dcterms:created>
  <dcterms:modified xsi:type="dcterms:W3CDTF">2025-08-13T11:40:00Z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0x0101003FBDCD50267F6448B59C23C9C6121604</vt:lpwstr>
  </property>
  <property fmtid="{D5CDD505-2E9C-101B-9397-08002B2CF9AE}" pid="3" name="MediaServiceImageTags">
    <vt:lpwstr/>
  </property>
</Properties>
</file>