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90BB" w14:textId="51D8595A" w:rsidR="00CA3732" w:rsidRPr="002A37D2" w:rsidRDefault="00CA3732" w:rsidP="00CA3732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12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0EC7B9C6" w14:textId="77777777" w:rsidR="00F631F4" w:rsidRPr="00F80A29" w:rsidRDefault="00F631F4">
      <w:pPr>
        <w:jc w:val="both"/>
        <w:rPr>
          <w:rFonts w:ascii="Calibri" w:hAnsi="Calibri" w:cs="Calibri"/>
          <w:lang w:val="pl-PL"/>
        </w:rPr>
      </w:pPr>
    </w:p>
    <w:p w14:paraId="1F2E9814" w14:textId="77777777" w:rsidR="00F631F4" w:rsidRPr="00F80A29" w:rsidRDefault="00AD36B5">
      <w:pPr>
        <w:pStyle w:val="Tytu"/>
        <w:rPr>
          <w:rFonts w:ascii="Calibri" w:hAnsi="Calibri" w:cs="Calibri"/>
          <w:sz w:val="52"/>
          <w:szCs w:val="52"/>
        </w:rPr>
      </w:pPr>
      <w:r w:rsidRPr="00F80A29">
        <w:rPr>
          <w:rFonts w:ascii="Calibri" w:hAnsi="Calibri" w:cs="Calibri"/>
          <w:sz w:val="52"/>
          <w:szCs w:val="52"/>
          <w:lang w:val="pl-PL"/>
        </w:rPr>
        <w:t>Regulamin ZAKŁADU rehabilitacji Leczniczej</w:t>
      </w:r>
    </w:p>
    <w:p w14:paraId="5ECC0B22" w14:textId="77777777" w:rsidR="00CA3732" w:rsidRDefault="00CA3732" w:rsidP="00CA3732">
      <w:pPr>
        <w:jc w:val="center"/>
        <w:rPr>
          <w:rStyle w:val="Uwydatnienie"/>
        </w:rPr>
      </w:pPr>
      <w:bookmarkStart w:id="0" w:name="_Toc432159223"/>
      <w:bookmarkStart w:id="1" w:name="_Toc432159209"/>
      <w:bookmarkStart w:id="2" w:name="_Toc432159195"/>
      <w:bookmarkStart w:id="3" w:name="_Toc432159141"/>
      <w:bookmarkStart w:id="4" w:name="_Toc432159069"/>
      <w:bookmarkStart w:id="5" w:name="_Toc432158937"/>
      <w:bookmarkStart w:id="6" w:name="_Toc432159222"/>
      <w:bookmarkStart w:id="7" w:name="_Toc432159208"/>
      <w:bookmarkStart w:id="8" w:name="_Toc432159194"/>
      <w:bookmarkStart w:id="9" w:name="_Toc432159140"/>
      <w:bookmarkStart w:id="10" w:name="_Toc432159068"/>
      <w:bookmarkStart w:id="11" w:name="_Toc43215893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1F3EB5B" w14:textId="77777777" w:rsidR="00CA3732" w:rsidRDefault="00CA3732" w:rsidP="00CA3732">
      <w:pPr>
        <w:jc w:val="center"/>
        <w:rPr>
          <w:rStyle w:val="Uwydatnienie"/>
        </w:rPr>
      </w:pPr>
    </w:p>
    <w:p w14:paraId="54D3F469" w14:textId="77777777" w:rsidR="00CA3732" w:rsidRPr="00E55116" w:rsidRDefault="00CA3732" w:rsidP="00CA3732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625450E9" w14:textId="77777777" w:rsidR="00CA3732" w:rsidRPr="00E55116" w:rsidRDefault="00CA3732" w:rsidP="00CA3732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57B0E2A5" w14:textId="77777777" w:rsidR="00CA3732" w:rsidRPr="00E55116" w:rsidRDefault="00CA3732" w:rsidP="00CA3732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37F3B247" w14:textId="77777777" w:rsidR="00CA3732" w:rsidRDefault="00CA3732" w:rsidP="00CA3732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1B0B1B92" w14:textId="77777777" w:rsidR="00CA3732" w:rsidRDefault="00CA3732" w:rsidP="00CA3732">
      <w:pPr>
        <w:jc w:val="center"/>
        <w:rPr>
          <w:rStyle w:val="Uwydatnienie"/>
        </w:rPr>
      </w:pPr>
    </w:p>
    <w:p w14:paraId="142D7859" w14:textId="77777777" w:rsidR="00CA3732" w:rsidRDefault="00CA3732" w:rsidP="00CA3732">
      <w:pPr>
        <w:jc w:val="center"/>
        <w:rPr>
          <w:rStyle w:val="Uwydatnienie"/>
        </w:rPr>
      </w:pPr>
    </w:p>
    <w:p w14:paraId="4C513346" w14:textId="77777777" w:rsidR="00CA3732" w:rsidRDefault="00CA3732" w:rsidP="00CA3732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CA3732" w:rsidRPr="001779D6" w14:paraId="21968A0C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ACAC" w14:textId="77777777" w:rsidR="00CA3732" w:rsidRPr="001779D6" w:rsidRDefault="00CA3732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211E" w14:textId="77777777" w:rsidR="00CA3732" w:rsidRPr="001779D6" w:rsidRDefault="00CA3732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658B" w14:textId="77777777" w:rsidR="00CA3732" w:rsidRPr="001779D6" w:rsidRDefault="00CA3732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CA3732" w:rsidRPr="001779D6" w14:paraId="0FB02FA8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E46" w14:textId="77777777" w:rsidR="00CA3732" w:rsidRDefault="00CA3732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113C8AF3" w14:textId="77777777" w:rsidR="00CA3732" w:rsidRPr="00D413F3" w:rsidRDefault="00CA3732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45BF" w14:textId="77777777" w:rsidR="00CA3732" w:rsidRDefault="00CA3732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779F9670" w14:textId="77777777" w:rsidR="00CA3732" w:rsidRPr="001779D6" w:rsidRDefault="00CA3732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2FAA" w14:textId="77777777" w:rsidR="00CA3732" w:rsidRPr="00346FEE" w:rsidRDefault="00CA3732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054052AB" w14:textId="77777777" w:rsidR="00CA3732" w:rsidRPr="001779D6" w:rsidRDefault="00CA3732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34F387E2" w14:textId="77777777" w:rsidR="00CA3732" w:rsidRDefault="00CA3732" w:rsidP="00CA3732">
      <w:pPr>
        <w:jc w:val="both"/>
      </w:pPr>
    </w:p>
    <w:p w14:paraId="7DB0C1D0" w14:textId="77777777" w:rsidR="00CA3732" w:rsidRDefault="00CA3732" w:rsidP="00CA3732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5175080D" w14:textId="77777777" w:rsidR="002B5605" w:rsidRDefault="002B5605" w:rsidP="00CA3732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01084B2B" w14:textId="77777777" w:rsidR="00CA3732" w:rsidRDefault="00CA3732" w:rsidP="00CA3732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6859F9AB" w14:textId="77777777" w:rsidR="00CA3732" w:rsidRDefault="00CA3732" w:rsidP="00CA3732">
      <w:pPr>
        <w:tabs>
          <w:tab w:val="left" w:pos="0"/>
          <w:tab w:val="left" w:pos="284"/>
        </w:tabs>
        <w:suppressAutoHyphens/>
        <w:spacing w:after="60"/>
        <w:ind w:left="284"/>
        <w:jc w:val="both"/>
        <w:rPr>
          <w:rFonts w:ascii="Calibri" w:hAnsi="Calibri" w:cs="Calibri"/>
          <w:lang w:val="pl-PL"/>
        </w:rPr>
      </w:pPr>
    </w:p>
    <w:p w14:paraId="5BE3F187" w14:textId="77777777" w:rsidR="002B5605" w:rsidRPr="00F80A29" w:rsidRDefault="002B5605" w:rsidP="002B5605">
      <w:pPr>
        <w:pStyle w:val="Tytu"/>
        <w:rPr>
          <w:rFonts w:ascii="Calibri" w:hAnsi="Calibri" w:cs="Calibri"/>
          <w:sz w:val="52"/>
          <w:szCs w:val="52"/>
        </w:rPr>
      </w:pPr>
      <w:r w:rsidRPr="00F80A29">
        <w:rPr>
          <w:rFonts w:ascii="Calibri" w:hAnsi="Calibri" w:cs="Calibri"/>
          <w:sz w:val="52"/>
          <w:szCs w:val="52"/>
          <w:lang w:val="pl-PL"/>
        </w:rPr>
        <w:lastRenderedPageBreak/>
        <w:t>Regulamin ZAKŁADU rehabilitacji Leczniczej</w:t>
      </w:r>
    </w:p>
    <w:p w14:paraId="7E429891" w14:textId="77777777" w:rsidR="002B5605" w:rsidRDefault="002B5605" w:rsidP="002B5605">
      <w:pPr>
        <w:tabs>
          <w:tab w:val="left" w:pos="0"/>
          <w:tab w:val="left" w:pos="284"/>
        </w:tabs>
        <w:suppressAutoHyphens/>
        <w:spacing w:after="60"/>
        <w:jc w:val="both"/>
        <w:rPr>
          <w:rFonts w:ascii="Calibri" w:hAnsi="Calibri" w:cs="Calibri"/>
          <w:lang w:val="pl-PL"/>
        </w:rPr>
      </w:pPr>
    </w:p>
    <w:p w14:paraId="6BA7E2C8" w14:textId="7830ABFA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Pacjent zobowiązany jest do stawienia się na zabiegi w wyznaczonym terminie (wskazane jest pojawienie się</w:t>
      </w:r>
      <w:r w:rsidRPr="00F80A29">
        <w:rPr>
          <w:rFonts w:ascii="Calibri" w:hAnsi="Calibri" w:cs="Calibri"/>
          <w:lang w:val="pl-PL"/>
        </w:rPr>
        <w:br/>
        <w:t>z 10 minutowym wyprzedzeniem). O wyznaczonej godzinie pacjent powinien być już przygotowany do zabiegów.</w:t>
      </w:r>
    </w:p>
    <w:p w14:paraId="6D3FDFCA" w14:textId="77777777" w:rsidR="0076748D" w:rsidRPr="00F80A29" w:rsidRDefault="00AD36B5" w:rsidP="0076748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r w:rsidRPr="00F80A29">
        <w:rPr>
          <w:rFonts w:ascii="Calibri" w:hAnsi="Calibri" w:cs="Calibri"/>
          <w:lang w:val="pl-PL"/>
        </w:rPr>
        <w:t xml:space="preserve">Każda zmiana daty lub godziny zabiegów wymaga ustalenia z personelem Zakładu Rehabilitacji Leczniczej. </w:t>
      </w:r>
    </w:p>
    <w:p w14:paraId="6D6D3FE5" w14:textId="0D3B2AF1" w:rsidR="00F631F4" w:rsidRPr="00F80A29" w:rsidRDefault="00AD36B5">
      <w:pPr>
        <w:numPr>
          <w:ilvl w:val="0"/>
          <w:numId w:val="2"/>
        </w:numPr>
        <w:tabs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W razie choroby lub innych okoliczności losowych uniemożliwiających skorzystanie z zabiegów pacjent powinien o tym fakcie powiadomić personel zakładu najpóźniej w dniu</w:t>
      </w:r>
      <w:r w:rsidR="002D1EFE" w:rsidRPr="00F80A29">
        <w:rPr>
          <w:rFonts w:ascii="Calibri" w:hAnsi="Calibri" w:cs="Calibri"/>
          <w:lang w:val="pl-PL"/>
        </w:rPr>
        <w:t>,</w:t>
      </w:r>
      <w:r w:rsidRPr="00F80A29">
        <w:rPr>
          <w:rFonts w:ascii="Calibri" w:hAnsi="Calibri" w:cs="Calibri"/>
          <w:lang w:val="pl-PL"/>
        </w:rPr>
        <w:t xml:space="preserve"> w którym miał się odbyć zabieg, w innym przypadku nie ma możliwości zmiany terminu zabiegów. Nowa data rozpoczęcia zabiegów będzie wyznaczona na pierwszy wolny termin wynikający z grafiku i odpowiadający pacjentowi.</w:t>
      </w:r>
    </w:p>
    <w:p w14:paraId="133930E0" w14:textId="77777777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Nie pojawienie się na zabiegach przez kolejne 2 dni, bez wcześniejszego uprzedzenia, będzie traktowane jako całkowita rezygnacja z zabiegów.</w:t>
      </w:r>
    </w:p>
    <w:p w14:paraId="1414BE72" w14:textId="77777777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r w:rsidRPr="00F80A29">
        <w:rPr>
          <w:rFonts w:ascii="Calibri" w:hAnsi="Calibri" w:cs="Calibri"/>
          <w:lang w:val="pl-PL"/>
        </w:rPr>
        <w:t>Na terenie zakładu obowiązuje obuwie zmienne, do ćwiczeń pacjent zobowiązany jest przynieść przewiewny strój sportowy (koszulka, dres, skarpetki). Okrycie wierzchnie oraz obuwie zewnętrzne należy obowiązkowo pozostawić</w:t>
      </w:r>
      <w:r w:rsidRPr="00F80A29">
        <w:rPr>
          <w:rFonts w:ascii="Calibri" w:hAnsi="Calibri" w:cs="Calibri"/>
          <w:lang w:val="pl-PL"/>
        </w:rPr>
        <w:br/>
        <w:t>w szatni.</w:t>
      </w:r>
    </w:p>
    <w:p w14:paraId="7ADAD04F" w14:textId="1D23596E" w:rsidR="00F631F4" w:rsidRPr="00F80A29" w:rsidRDefault="002D1EFE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Zakład nie odpowiada za przedmioty wartościowe pozostawione w zakładzie (także w szatni dla pacjentów).</w:t>
      </w:r>
    </w:p>
    <w:p w14:paraId="3776700B" w14:textId="21C7EEE6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 xml:space="preserve">W </w:t>
      </w:r>
      <w:r w:rsidR="002D1EFE" w:rsidRPr="00F80A29">
        <w:rPr>
          <w:rFonts w:ascii="Calibri" w:hAnsi="Calibri" w:cs="Calibri"/>
          <w:lang w:val="pl-PL"/>
        </w:rPr>
        <w:t>Zakładzie</w:t>
      </w:r>
      <w:r w:rsidRPr="00F80A29">
        <w:rPr>
          <w:rFonts w:ascii="Calibri" w:hAnsi="Calibri" w:cs="Calibri"/>
          <w:lang w:val="pl-PL"/>
        </w:rPr>
        <w:t xml:space="preserve"> obowiązuje całkowity zakaz palenia tytoniu oraz spożywania alkoholu i zażywania substancji odurzających.</w:t>
      </w:r>
    </w:p>
    <w:p w14:paraId="55B52DE3" w14:textId="4D032C19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 xml:space="preserve">Na terenie </w:t>
      </w:r>
      <w:r w:rsidR="002D1EFE" w:rsidRPr="00F80A29">
        <w:rPr>
          <w:rFonts w:ascii="Calibri" w:hAnsi="Calibri" w:cs="Calibri"/>
          <w:lang w:val="pl-PL"/>
        </w:rPr>
        <w:t xml:space="preserve">Zakładu </w:t>
      </w:r>
      <w:r w:rsidRPr="00F80A29">
        <w:rPr>
          <w:rFonts w:ascii="Calibri" w:hAnsi="Calibri" w:cs="Calibri"/>
          <w:lang w:val="pl-PL"/>
        </w:rPr>
        <w:t>obowiązuje zakaz używania telefonów komórkowych podczas korzystania z zabiegów rehabilitacyjnych.</w:t>
      </w:r>
    </w:p>
    <w:p w14:paraId="22AE39C7" w14:textId="77777777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Pacjenta obowiązuje przestrzeganie higieny osobistej.</w:t>
      </w:r>
    </w:p>
    <w:p w14:paraId="10EB58BE" w14:textId="77777777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Personel ma prawo odmówić wykonania zabiegów u pacjenta nietrzeźwego, nieprzygotowanego do zabiegów, nie zachowującego higieny osobistej bądź naruszającego swym zachowaniem ogólnie przyjęte normy współżycia społecznego.</w:t>
      </w:r>
    </w:p>
    <w:p w14:paraId="2FB83582" w14:textId="7CC380B8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r w:rsidRPr="00F80A29">
        <w:rPr>
          <w:rFonts w:ascii="Calibri" w:hAnsi="Calibri" w:cs="Calibri"/>
          <w:lang w:val="pl-PL"/>
        </w:rPr>
        <w:t>Pacjent ma obowiązek stosować się do wszystkich wskazówek i zaleceń personelu.</w:t>
      </w:r>
    </w:p>
    <w:p w14:paraId="58D87FA3" w14:textId="77777777" w:rsidR="005B4D43" w:rsidRPr="00F80A29" w:rsidRDefault="0076748D" w:rsidP="005B4D43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r w:rsidRPr="00F80A29">
        <w:rPr>
          <w:rFonts w:ascii="Calibri" w:hAnsi="Calibri" w:cs="Calibri"/>
          <w:lang w:val="pl-PL"/>
        </w:rPr>
        <w:t xml:space="preserve">Pacjent ma obowiązek </w:t>
      </w:r>
      <w:proofErr w:type="spellStart"/>
      <w:r w:rsidRPr="00F80A29">
        <w:rPr>
          <w:rFonts w:ascii="Calibri" w:eastAsia="Times New Roman" w:hAnsi="Calibri" w:cs="Calibri"/>
        </w:rPr>
        <w:t>przedstawienia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dokumentu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tożsamości</w:t>
      </w:r>
      <w:proofErr w:type="spellEnd"/>
      <w:r w:rsidRPr="00F80A29">
        <w:rPr>
          <w:rFonts w:ascii="Calibri" w:eastAsia="Times New Roman" w:hAnsi="Calibri" w:cs="Calibri"/>
        </w:rPr>
        <w:t xml:space="preserve"> (</w:t>
      </w:r>
      <w:proofErr w:type="spellStart"/>
      <w:r w:rsidRPr="00F80A29">
        <w:rPr>
          <w:rFonts w:ascii="Calibri" w:eastAsia="Times New Roman" w:hAnsi="Calibri" w:cs="Calibri"/>
        </w:rPr>
        <w:t>każdorazowo</w:t>
      </w:r>
      <w:proofErr w:type="spellEnd"/>
      <w:r w:rsidRPr="00F80A29">
        <w:rPr>
          <w:rFonts w:ascii="Calibri" w:eastAsia="Times New Roman" w:hAnsi="Calibri" w:cs="Calibri"/>
        </w:rPr>
        <w:t xml:space="preserve">) </w:t>
      </w:r>
      <w:proofErr w:type="spellStart"/>
      <w:r w:rsidRPr="00F80A29">
        <w:rPr>
          <w:rFonts w:ascii="Calibri" w:eastAsia="Times New Roman" w:hAnsi="Calibri" w:cs="Calibri"/>
        </w:rPr>
        <w:t>oraz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kodu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skierowania</w:t>
      </w:r>
      <w:proofErr w:type="spellEnd"/>
      <w:r w:rsidRPr="00F80A29">
        <w:rPr>
          <w:rFonts w:ascii="Calibri" w:eastAsia="Times New Roman" w:hAnsi="Calibri" w:cs="Calibri"/>
        </w:rPr>
        <w:t xml:space="preserve"> (</w:t>
      </w:r>
      <w:proofErr w:type="spellStart"/>
      <w:r w:rsidRPr="00F80A29">
        <w:rPr>
          <w:rFonts w:ascii="Calibri" w:eastAsia="Times New Roman" w:hAnsi="Calibri" w:cs="Calibri"/>
        </w:rPr>
        <w:t>przy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zapisie</w:t>
      </w:r>
      <w:proofErr w:type="spellEnd"/>
      <w:r w:rsidRPr="00F80A29">
        <w:rPr>
          <w:rFonts w:ascii="Calibri" w:eastAsia="Times New Roman" w:hAnsi="Calibri" w:cs="Calibri"/>
        </w:rPr>
        <w:t>).</w:t>
      </w:r>
    </w:p>
    <w:p w14:paraId="3B06D3E9" w14:textId="206450E6" w:rsidR="0076748D" w:rsidRPr="00F80A29" w:rsidRDefault="0076748D" w:rsidP="005B4D43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r w:rsidRPr="00F80A29">
        <w:rPr>
          <w:rFonts w:ascii="Calibri" w:hAnsi="Calibri" w:cs="Calibri"/>
          <w:lang w:val="pl-PL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Pacjent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nie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może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zostać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wpisany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na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listę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oczekujących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na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rehabilitację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w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dwóch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placówkach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jednocześnie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nawet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jeżeli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posiada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skierowania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z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różnymi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rozpoznaniami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.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Gdy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zaistnieje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taka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sytuacja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świadczenie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nie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zostanie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5B4D43" w:rsidRPr="00F80A29">
        <w:rPr>
          <w:rFonts w:ascii="Calibri" w:eastAsia="Times New Roman" w:hAnsi="Calibri" w:cs="Calibri"/>
          <w:color w:val="000000"/>
        </w:rPr>
        <w:t>zrealizowane</w:t>
      </w:r>
      <w:proofErr w:type="spellEnd"/>
      <w:r w:rsidR="005B4D43" w:rsidRPr="00F80A29">
        <w:rPr>
          <w:rFonts w:ascii="Calibri" w:eastAsia="Times New Roman" w:hAnsi="Calibri" w:cs="Calibri"/>
          <w:color w:val="000000"/>
        </w:rPr>
        <w:t xml:space="preserve">. </w:t>
      </w:r>
    </w:p>
    <w:p w14:paraId="6BDD2120" w14:textId="780169F1" w:rsidR="0076748D" w:rsidRPr="00F80A29" w:rsidRDefault="0076748D" w:rsidP="0076748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proofErr w:type="spellStart"/>
      <w:r w:rsidRPr="00F80A29">
        <w:rPr>
          <w:rFonts w:ascii="Calibri" w:eastAsia="Times New Roman" w:hAnsi="Calibri" w:cs="Calibri"/>
        </w:rPr>
        <w:t>Czas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trwania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cyklu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rehabiliatcyjnego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oraz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rodzaj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zabiegów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wyznaczany</w:t>
      </w:r>
      <w:proofErr w:type="spellEnd"/>
      <w:r w:rsidRPr="00F80A29">
        <w:rPr>
          <w:rFonts w:ascii="Calibri" w:eastAsia="Times New Roman" w:hAnsi="Calibri" w:cs="Calibri"/>
        </w:rPr>
        <w:t xml:space="preserve"> jest </w:t>
      </w:r>
      <w:proofErr w:type="spellStart"/>
      <w:r w:rsidRPr="00F80A29">
        <w:rPr>
          <w:rFonts w:ascii="Calibri" w:eastAsia="Times New Roman" w:hAnsi="Calibri" w:cs="Calibri"/>
        </w:rPr>
        <w:t>przez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fizjoterapeutę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lub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lekarza</w:t>
      </w:r>
      <w:proofErr w:type="spellEnd"/>
      <w:r w:rsidRPr="00F80A29">
        <w:rPr>
          <w:rFonts w:ascii="Calibri" w:eastAsia="Times New Roman" w:hAnsi="Calibri" w:cs="Calibri"/>
        </w:rPr>
        <w:t xml:space="preserve"> o spec. </w:t>
      </w:r>
      <w:proofErr w:type="spellStart"/>
      <w:r w:rsidRPr="00F80A29">
        <w:rPr>
          <w:rFonts w:ascii="Calibri" w:eastAsia="Times New Roman" w:hAnsi="Calibri" w:cs="Calibri"/>
        </w:rPr>
        <w:t>rehabilitacji</w:t>
      </w:r>
      <w:proofErr w:type="spellEnd"/>
      <w:r w:rsidRPr="00F80A29">
        <w:rPr>
          <w:rFonts w:ascii="Calibri" w:eastAsia="Times New Roman" w:hAnsi="Calibri" w:cs="Calibri"/>
        </w:rPr>
        <w:t xml:space="preserve"> </w:t>
      </w:r>
      <w:proofErr w:type="spellStart"/>
      <w:r w:rsidRPr="00F80A29">
        <w:rPr>
          <w:rFonts w:ascii="Calibri" w:eastAsia="Times New Roman" w:hAnsi="Calibri" w:cs="Calibri"/>
        </w:rPr>
        <w:t>medycznej</w:t>
      </w:r>
      <w:proofErr w:type="spellEnd"/>
      <w:r w:rsidRPr="00F80A29">
        <w:rPr>
          <w:rFonts w:ascii="Calibri" w:eastAsia="Times New Roman" w:hAnsi="Calibri" w:cs="Calibri"/>
        </w:rPr>
        <w:t xml:space="preserve">. </w:t>
      </w:r>
    </w:p>
    <w:p w14:paraId="1A729316" w14:textId="010040A8" w:rsidR="0076748D" w:rsidRPr="00F80A29" w:rsidRDefault="0076748D" w:rsidP="0076748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proofErr w:type="spellStart"/>
      <w:r w:rsidRPr="00F80A29">
        <w:rPr>
          <w:rFonts w:ascii="Calibri" w:hAnsi="Calibri" w:cs="Calibri"/>
        </w:rPr>
        <w:t>Pacjent</w:t>
      </w:r>
      <w:proofErr w:type="spellEnd"/>
      <w:r w:rsidRPr="00F80A29">
        <w:rPr>
          <w:rFonts w:ascii="Calibri" w:hAnsi="Calibri" w:cs="Calibri"/>
        </w:rPr>
        <w:t xml:space="preserve"> ma </w:t>
      </w:r>
      <w:proofErr w:type="spellStart"/>
      <w:r w:rsidRPr="00F80A29">
        <w:rPr>
          <w:rFonts w:ascii="Calibri" w:hAnsi="Calibri" w:cs="Calibri"/>
        </w:rPr>
        <w:t>obowiązek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zapozna</w:t>
      </w:r>
      <w:r w:rsidR="0082017B" w:rsidRPr="00F80A29">
        <w:rPr>
          <w:rFonts w:ascii="Calibri" w:hAnsi="Calibri" w:cs="Calibri"/>
        </w:rPr>
        <w:t>nia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się</w:t>
      </w:r>
      <w:proofErr w:type="spellEnd"/>
      <w:r w:rsidRPr="00F80A29">
        <w:rPr>
          <w:rFonts w:ascii="Calibri" w:hAnsi="Calibri" w:cs="Calibri"/>
        </w:rPr>
        <w:t xml:space="preserve"> z </w:t>
      </w:r>
      <w:proofErr w:type="spellStart"/>
      <w:r w:rsidRPr="00F80A29">
        <w:rPr>
          <w:rFonts w:ascii="Calibri" w:hAnsi="Calibri" w:cs="Calibri"/>
        </w:rPr>
        <w:t>Regulaminem</w:t>
      </w:r>
      <w:proofErr w:type="spellEnd"/>
      <w:r w:rsidRPr="00F80A29">
        <w:rPr>
          <w:rFonts w:ascii="Calibri" w:hAnsi="Calibri" w:cs="Calibri"/>
        </w:rPr>
        <w:t xml:space="preserve"> Zakładu </w:t>
      </w:r>
      <w:proofErr w:type="spellStart"/>
      <w:r w:rsidRPr="00F80A29">
        <w:rPr>
          <w:rFonts w:ascii="Calibri" w:hAnsi="Calibri" w:cs="Calibri"/>
        </w:rPr>
        <w:t>Rehabilitacji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Leczniczej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przed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przystąpieniem</w:t>
      </w:r>
      <w:proofErr w:type="spellEnd"/>
      <w:r w:rsidRPr="00F80A29">
        <w:rPr>
          <w:rFonts w:ascii="Calibri" w:hAnsi="Calibri" w:cs="Calibri"/>
        </w:rPr>
        <w:t xml:space="preserve"> do </w:t>
      </w:r>
      <w:proofErr w:type="spellStart"/>
      <w:r w:rsidRPr="00F80A29">
        <w:rPr>
          <w:rFonts w:ascii="Calibri" w:hAnsi="Calibri" w:cs="Calibri"/>
        </w:rPr>
        <w:t>zabiegów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rehabilitacyjnych</w:t>
      </w:r>
      <w:proofErr w:type="spellEnd"/>
      <w:r w:rsidR="003857DD" w:rsidRPr="00F80A29">
        <w:rPr>
          <w:rFonts w:ascii="Calibri" w:hAnsi="Calibri" w:cs="Calibri"/>
        </w:rPr>
        <w:t xml:space="preserve">. </w:t>
      </w:r>
    </w:p>
    <w:p w14:paraId="6AC94D62" w14:textId="44D1F764" w:rsidR="00864301" w:rsidRPr="00F80A29" w:rsidRDefault="0076748D" w:rsidP="00864301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</w:rPr>
      </w:pPr>
      <w:proofErr w:type="spellStart"/>
      <w:r w:rsidRPr="00F80A29">
        <w:rPr>
          <w:rFonts w:ascii="Calibri" w:hAnsi="Calibri" w:cs="Calibri"/>
        </w:rPr>
        <w:t>Pacjent</w:t>
      </w:r>
      <w:proofErr w:type="spellEnd"/>
      <w:r w:rsidRPr="00F80A29">
        <w:rPr>
          <w:rFonts w:ascii="Calibri" w:hAnsi="Calibri" w:cs="Calibri"/>
        </w:rPr>
        <w:t xml:space="preserve"> ma </w:t>
      </w:r>
      <w:proofErr w:type="spellStart"/>
      <w:r w:rsidR="00DE4716" w:rsidRPr="00F80A29">
        <w:rPr>
          <w:rFonts w:ascii="Calibri" w:hAnsi="Calibri" w:cs="Calibri"/>
        </w:rPr>
        <w:t>prawo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zapozna</w:t>
      </w:r>
      <w:r w:rsidR="0082017B" w:rsidRPr="00F80A29">
        <w:rPr>
          <w:rFonts w:ascii="Calibri" w:hAnsi="Calibri" w:cs="Calibri"/>
        </w:rPr>
        <w:t>nia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się</w:t>
      </w:r>
      <w:proofErr w:type="spellEnd"/>
      <w:r w:rsidRPr="00F80A29">
        <w:rPr>
          <w:rFonts w:ascii="Calibri" w:hAnsi="Calibri" w:cs="Calibri"/>
        </w:rPr>
        <w:t xml:space="preserve"> </w:t>
      </w:r>
      <w:r w:rsidR="003857DD" w:rsidRPr="00F80A29">
        <w:rPr>
          <w:rFonts w:ascii="Calibri" w:hAnsi="Calibri" w:cs="Calibri"/>
        </w:rPr>
        <w:t xml:space="preserve">z </w:t>
      </w:r>
      <w:r w:rsidRPr="00F80A29">
        <w:rPr>
          <w:rFonts w:ascii="Calibri" w:hAnsi="Calibri" w:cs="Calibri"/>
          <w:iCs/>
          <w:lang w:val="pl-PL"/>
        </w:rPr>
        <w:t>Ustawą o prawach pacjenta i Rzeczniku Praw Pacjenta</w:t>
      </w:r>
      <w:r w:rsidR="00F80A29" w:rsidRPr="00F80A29">
        <w:rPr>
          <w:rFonts w:ascii="Calibri" w:hAnsi="Calibri" w:cs="Calibri"/>
          <w:iCs/>
          <w:lang w:val="pl-PL"/>
        </w:rPr>
        <w:t>*</w:t>
      </w:r>
      <w:r w:rsidRPr="00F80A29">
        <w:rPr>
          <w:rFonts w:ascii="Calibri" w:hAnsi="Calibri" w:cs="Calibri"/>
          <w:iCs/>
          <w:lang w:val="pl-PL"/>
        </w:rPr>
        <w:t>, Kartą praw i obowiązków pacjenta,</w:t>
      </w:r>
      <w:r w:rsidR="00864301" w:rsidRPr="00F80A29">
        <w:rPr>
          <w:rFonts w:ascii="Calibri" w:hAnsi="Calibri" w:cs="Calibri"/>
          <w:iCs/>
          <w:lang w:val="pl-PL"/>
        </w:rPr>
        <w:t xml:space="preserve"> które dostępne są w korytarzu w informatorze </w:t>
      </w:r>
      <w:r w:rsidR="0082017B" w:rsidRPr="00F80A29">
        <w:rPr>
          <w:rFonts w:ascii="Calibri" w:hAnsi="Calibri" w:cs="Calibri"/>
          <w:iCs/>
          <w:lang w:val="pl-PL"/>
        </w:rPr>
        <w:t xml:space="preserve">dla pacjenta. </w:t>
      </w:r>
    </w:p>
    <w:p w14:paraId="48E996D1" w14:textId="77777777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Nie wolno zanieczyszczać ani zaśmiecać pomieszczeń zakładu oraz otoczenia szpitala.</w:t>
      </w:r>
    </w:p>
    <w:p w14:paraId="444B9A8E" w14:textId="50519136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lastRenderedPageBreak/>
        <w:t>Pacjent obowiązany jest szanować mienie będące własnością zakładu oraz życzliwie odnosić się do innych chorych</w:t>
      </w:r>
      <w:r w:rsidRPr="00F80A29">
        <w:rPr>
          <w:rFonts w:ascii="Calibri" w:hAnsi="Calibri" w:cs="Calibri"/>
          <w:lang w:val="pl-PL"/>
        </w:rPr>
        <w:br/>
        <w:t xml:space="preserve">i personelu szpitala. Za szkody materialne powstałe z winy pacjenta ponosi on odpowiedzialność finansową. Wszelkie awarie i usterki należy niezwłocznie zgłaszać pracownikom </w:t>
      </w:r>
      <w:r w:rsidR="0082017B" w:rsidRPr="00F80A29">
        <w:rPr>
          <w:rFonts w:ascii="Calibri" w:hAnsi="Calibri" w:cs="Calibri"/>
          <w:lang w:val="pl-PL"/>
        </w:rPr>
        <w:t>zakładu</w:t>
      </w:r>
      <w:r w:rsidRPr="00F80A29">
        <w:rPr>
          <w:rFonts w:ascii="Calibri" w:hAnsi="Calibri" w:cs="Calibri"/>
          <w:lang w:val="pl-PL"/>
        </w:rPr>
        <w:t>.</w:t>
      </w:r>
    </w:p>
    <w:p w14:paraId="23751021" w14:textId="73DFDA73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Pacjent ma obowiązek zapoznać się z przeciwwskazaniami do zleconych mu zabiegów. W razie wystąpienia okoliczności stanowiących przeciwwskazanie pacjent powinien o tym fakcie poinformować personel.</w:t>
      </w:r>
      <w:r w:rsidR="00C22642" w:rsidRPr="00F80A29">
        <w:rPr>
          <w:rFonts w:ascii="Calibri" w:hAnsi="Calibri" w:cs="Calibri"/>
          <w:lang w:val="pl-PL"/>
        </w:rPr>
        <w:t xml:space="preserve"> </w:t>
      </w:r>
    </w:p>
    <w:p w14:paraId="5CF893F5" w14:textId="77777777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 xml:space="preserve">Pacjent powinien przestrzegać zaleconego programu rehabilitacyjnego. </w:t>
      </w:r>
    </w:p>
    <w:p w14:paraId="47511344" w14:textId="5347EBD6" w:rsidR="00F631F4" w:rsidRPr="00F80A29" w:rsidRDefault="00AD36B5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>Podczas zabiegów pacjent jest zobowiązany do każdorazowego informowania personelu o wystąpieniu niepokojących objawów czy złego samopoczucia. Zabronione jest samodzielne manipulowanie przy aparaturze medycznej przez pacjenta.</w:t>
      </w:r>
    </w:p>
    <w:p w14:paraId="092F5586" w14:textId="5B7F5CC5" w:rsidR="00552B54" w:rsidRPr="00F80A29" w:rsidRDefault="00552B54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 xml:space="preserve">Szkolenie </w:t>
      </w:r>
      <w:proofErr w:type="spellStart"/>
      <w:r w:rsidRPr="00F80A29">
        <w:rPr>
          <w:rFonts w:ascii="Calibri" w:hAnsi="Calibri" w:cs="Calibri"/>
        </w:rPr>
        <w:t>pracowników</w:t>
      </w:r>
      <w:proofErr w:type="spellEnd"/>
      <w:r w:rsidRPr="00F80A29">
        <w:rPr>
          <w:rFonts w:ascii="Calibri" w:hAnsi="Calibri" w:cs="Calibri"/>
        </w:rPr>
        <w:t xml:space="preserve"> z </w:t>
      </w:r>
      <w:proofErr w:type="spellStart"/>
      <w:r w:rsidRPr="00F80A29">
        <w:rPr>
          <w:rFonts w:ascii="Calibri" w:hAnsi="Calibri" w:cs="Calibri"/>
        </w:rPr>
        <w:t>zakresu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regulaminów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przeprowadzane</w:t>
      </w:r>
      <w:proofErr w:type="spellEnd"/>
      <w:r w:rsidRPr="00F80A29">
        <w:rPr>
          <w:rFonts w:ascii="Calibri" w:hAnsi="Calibri" w:cs="Calibri"/>
        </w:rPr>
        <w:t xml:space="preserve"> jest </w:t>
      </w:r>
      <w:proofErr w:type="spellStart"/>
      <w:r w:rsidRPr="00F80A29">
        <w:rPr>
          <w:rFonts w:ascii="Calibri" w:hAnsi="Calibri" w:cs="Calibri"/>
        </w:rPr>
        <w:t>raz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na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pół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roku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oraz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dla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osób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nowozatrudnionych</w:t>
      </w:r>
      <w:proofErr w:type="spellEnd"/>
      <w:r w:rsidRPr="00F80A29">
        <w:rPr>
          <w:rFonts w:ascii="Calibri" w:hAnsi="Calibri" w:cs="Calibri"/>
        </w:rPr>
        <w:t xml:space="preserve">  </w:t>
      </w:r>
      <w:proofErr w:type="spellStart"/>
      <w:r w:rsidRPr="00F80A29">
        <w:rPr>
          <w:rFonts w:ascii="Calibri" w:hAnsi="Calibri" w:cs="Calibri"/>
        </w:rPr>
        <w:t>przed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przystąpieniem</w:t>
      </w:r>
      <w:proofErr w:type="spellEnd"/>
      <w:r w:rsidRPr="00F80A29">
        <w:rPr>
          <w:rFonts w:ascii="Calibri" w:hAnsi="Calibri" w:cs="Calibri"/>
        </w:rPr>
        <w:t xml:space="preserve"> do </w:t>
      </w:r>
      <w:proofErr w:type="spellStart"/>
      <w:r w:rsidRPr="00F80A29">
        <w:rPr>
          <w:rFonts w:ascii="Calibri" w:hAnsi="Calibri" w:cs="Calibri"/>
        </w:rPr>
        <w:t>pracy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przez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Kierownika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komórki</w:t>
      </w:r>
      <w:proofErr w:type="spellEnd"/>
      <w:r w:rsidRPr="00F80A29">
        <w:rPr>
          <w:rFonts w:ascii="Calibri" w:hAnsi="Calibri" w:cs="Calibri"/>
        </w:rPr>
        <w:t xml:space="preserve"> </w:t>
      </w:r>
      <w:proofErr w:type="spellStart"/>
      <w:r w:rsidRPr="00F80A29">
        <w:rPr>
          <w:rFonts w:ascii="Calibri" w:hAnsi="Calibri" w:cs="Calibri"/>
        </w:rPr>
        <w:t>organizacyjnej</w:t>
      </w:r>
      <w:proofErr w:type="spellEnd"/>
      <w:r w:rsidRPr="00F80A29">
        <w:rPr>
          <w:rFonts w:ascii="Calibri" w:hAnsi="Calibri" w:cs="Calibri"/>
        </w:rPr>
        <w:t>.</w:t>
      </w:r>
    </w:p>
    <w:p w14:paraId="48D3406E" w14:textId="77777777" w:rsidR="00DF2AD6" w:rsidRPr="00F80A29" w:rsidRDefault="00DF2AD6" w:rsidP="00DF2AD6">
      <w:pPr>
        <w:numPr>
          <w:ilvl w:val="0"/>
          <w:numId w:val="2"/>
        </w:numPr>
        <w:tabs>
          <w:tab w:val="left" w:pos="284"/>
        </w:tabs>
        <w:suppressAutoHyphens/>
        <w:spacing w:after="60"/>
        <w:ind w:left="284" w:hanging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 xml:space="preserve">Ważne telefony: </w:t>
      </w:r>
    </w:p>
    <w:p w14:paraId="6B5BA562" w14:textId="6DC1F26B" w:rsidR="00DF2AD6" w:rsidRPr="00F80A29" w:rsidRDefault="00DF2AD6" w:rsidP="00DF2AD6">
      <w:pPr>
        <w:tabs>
          <w:tab w:val="left" w:pos="284"/>
        </w:tabs>
        <w:suppressAutoHyphens/>
        <w:spacing w:after="60"/>
        <w:ind w:left="284"/>
        <w:jc w:val="both"/>
        <w:rPr>
          <w:rFonts w:ascii="Calibri" w:hAnsi="Calibri" w:cs="Calibri"/>
          <w:lang w:val="pl-PL"/>
        </w:rPr>
      </w:pPr>
      <w:r w:rsidRPr="00F80A29">
        <w:rPr>
          <w:rFonts w:ascii="Calibri" w:hAnsi="Calibri" w:cs="Calibri"/>
          <w:lang w:val="pl-PL"/>
        </w:rPr>
        <w:t xml:space="preserve">Zakład rehabilitacji Leczniczej     22 428 36 26 – telefon stacjonarny </w:t>
      </w:r>
    </w:p>
    <w:p w14:paraId="447DD361" w14:textId="77777777" w:rsidR="00F80A29" w:rsidRPr="00F80A29" w:rsidRDefault="00F80A29" w:rsidP="00DF2AD6">
      <w:pPr>
        <w:tabs>
          <w:tab w:val="left" w:pos="284"/>
        </w:tabs>
        <w:suppressAutoHyphens/>
        <w:spacing w:after="60"/>
        <w:ind w:left="284"/>
        <w:jc w:val="both"/>
        <w:rPr>
          <w:rFonts w:ascii="Calibri" w:hAnsi="Calibri" w:cs="Calibri"/>
          <w:lang w:val="pl-PL"/>
        </w:rPr>
      </w:pPr>
    </w:p>
    <w:p w14:paraId="05C0B946" w14:textId="77777777" w:rsidR="003857DD" w:rsidRPr="00F80A29" w:rsidRDefault="003857DD">
      <w:pPr>
        <w:tabs>
          <w:tab w:val="left" w:pos="284"/>
        </w:tabs>
        <w:suppressAutoHyphens/>
        <w:spacing w:after="60"/>
        <w:ind w:left="284"/>
        <w:jc w:val="both"/>
        <w:rPr>
          <w:rFonts w:ascii="Calibri" w:hAnsi="Calibri" w:cs="Calibri"/>
        </w:rPr>
      </w:pPr>
    </w:p>
    <w:sectPr w:rsidR="003857DD" w:rsidRPr="00F80A29" w:rsidSect="00F509C8">
      <w:headerReference w:type="default" r:id="rId11"/>
      <w:footerReference w:type="default" r:id="rId12"/>
      <w:pgSz w:w="11906" w:h="16838"/>
      <w:pgMar w:top="478" w:right="707" w:bottom="567" w:left="709" w:header="454" w:footer="0" w:gutter="0"/>
      <w:pgNumType w:start="1"/>
      <w:cols w:space="708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39AA3" w14:textId="77777777" w:rsidR="007660C6" w:rsidRDefault="007660C6">
      <w:pPr>
        <w:spacing w:after="0" w:line="240" w:lineRule="auto"/>
      </w:pPr>
      <w:r>
        <w:separator/>
      </w:r>
    </w:p>
  </w:endnote>
  <w:endnote w:type="continuationSeparator" w:id="0">
    <w:p w14:paraId="3CD14076" w14:textId="77777777" w:rsidR="007660C6" w:rsidRDefault="0076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984009"/>
      <w:docPartObj>
        <w:docPartGallery w:val="Page Numbers (Bottom of Page)"/>
        <w:docPartUnique/>
      </w:docPartObj>
    </w:sdtPr>
    <w:sdtContent>
      <w:p w14:paraId="10318517" w14:textId="1DB45D1A" w:rsidR="00F80A29" w:rsidRDefault="00F80A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4FBFF7E" w14:textId="77777777" w:rsidR="00F80A29" w:rsidRDefault="00F80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3B7D" w14:textId="77777777" w:rsidR="007660C6" w:rsidRDefault="007660C6">
      <w:pPr>
        <w:spacing w:after="0" w:line="240" w:lineRule="auto"/>
      </w:pPr>
      <w:r>
        <w:separator/>
      </w:r>
    </w:p>
  </w:footnote>
  <w:footnote w:type="continuationSeparator" w:id="0">
    <w:p w14:paraId="332A1811" w14:textId="77777777" w:rsidR="007660C6" w:rsidRDefault="00766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F80A29" w:rsidRPr="00F80A29" w14:paraId="6F37FD7F" w14:textId="77777777" w:rsidTr="007A2EB2">
      <w:trPr>
        <w:trHeight w:val="550"/>
        <w:jc w:val="center"/>
      </w:trPr>
      <w:tc>
        <w:tcPr>
          <w:tcW w:w="2908" w:type="dxa"/>
          <w:vMerge w:val="restart"/>
        </w:tcPr>
        <w:p w14:paraId="6D42A8C4" w14:textId="5C41812E" w:rsidR="00F80A29" w:rsidRPr="00F80A29" w:rsidRDefault="009E31F0" w:rsidP="00F80A29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12" w:name="_Hlk134431593"/>
          <w:bookmarkStart w:id="13" w:name="_Hlk134433654"/>
          <w:bookmarkStart w:id="14" w:name="_Hlk134433655"/>
          <w:bookmarkStart w:id="15" w:name="_Hlk134433816"/>
          <w:bookmarkStart w:id="16" w:name="_Hlk134433817"/>
          <w:bookmarkStart w:id="17" w:name="_Hlk134434224"/>
          <w:bookmarkStart w:id="18" w:name="_Hlk134434225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5805B16E" wp14:editId="6E4ED82E">
                <wp:simplePos x="0" y="0"/>
                <wp:positionH relativeFrom="column">
                  <wp:posOffset>-25400</wp:posOffset>
                </wp:positionH>
                <wp:positionV relativeFrom="paragraph">
                  <wp:posOffset>264795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315145D7" w14:textId="77777777" w:rsidR="00F80A29" w:rsidRPr="00F80A29" w:rsidRDefault="00F80A29" w:rsidP="00F80A29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F80A29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15F10C78" w14:textId="77777777" w:rsidR="00F80A29" w:rsidRPr="00F80A29" w:rsidRDefault="00F80A29" w:rsidP="00F80A29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F80A29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5B781662" w14:textId="7777777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F80A29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28FF8FAF" w14:textId="29C1B12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F80A29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F80A29" w:rsidRPr="00F80A29" w14:paraId="43687E38" w14:textId="77777777" w:rsidTr="007A2EB2">
      <w:trPr>
        <w:jc w:val="center"/>
      </w:trPr>
      <w:tc>
        <w:tcPr>
          <w:tcW w:w="2908" w:type="dxa"/>
          <w:vMerge/>
        </w:tcPr>
        <w:p w14:paraId="5204D192" w14:textId="7777777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1DE89F30" w14:textId="341E0A81" w:rsidR="00F80A29" w:rsidRPr="00F80A29" w:rsidRDefault="00F80A29" w:rsidP="00F80A29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F80A29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9E31F0">
            <w:rPr>
              <w:rFonts w:ascii="Calibri" w:eastAsia="Times New Roman" w:hAnsi="Calibri" w:cs="Times New Roman"/>
              <w:lang w:val="pl-PL"/>
            </w:rPr>
            <w:t>0</w:t>
          </w:r>
          <w:r w:rsidRPr="00F80A29">
            <w:rPr>
              <w:rFonts w:ascii="Calibri" w:eastAsia="Times New Roman" w:hAnsi="Calibri" w:cs="Times New Roman"/>
              <w:lang w:val="pl-PL"/>
            </w:rPr>
            <w:t>/202</w:t>
          </w:r>
          <w:r w:rsidR="00CA3732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002FC36B" w14:textId="7777777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F80A29" w:rsidRPr="00F80A29" w14:paraId="133F9650" w14:textId="77777777" w:rsidTr="007A2EB2">
      <w:trPr>
        <w:trHeight w:val="51"/>
        <w:jc w:val="center"/>
      </w:trPr>
      <w:tc>
        <w:tcPr>
          <w:tcW w:w="2908" w:type="dxa"/>
          <w:vMerge/>
        </w:tcPr>
        <w:p w14:paraId="1ABEF37A" w14:textId="7777777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2A8F5BF9" w14:textId="6F1C7785" w:rsidR="00F80A29" w:rsidRPr="00F80A29" w:rsidRDefault="00F80A29" w:rsidP="00F80A29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F80A29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58C83254" w14:textId="205CCF48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F80A29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2B5605" w:rsidRPr="002B5605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F80A29" w:rsidRPr="00F80A29" w14:paraId="094E8212" w14:textId="77777777" w:rsidTr="007A2EB2">
      <w:trPr>
        <w:trHeight w:val="428"/>
        <w:jc w:val="center"/>
      </w:trPr>
      <w:tc>
        <w:tcPr>
          <w:tcW w:w="2908" w:type="dxa"/>
          <w:vMerge/>
        </w:tcPr>
        <w:p w14:paraId="09762DB8" w14:textId="7777777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15C4973B" w14:textId="77777777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31EA6C6E" w14:textId="72AFA403" w:rsidR="00F80A29" w:rsidRPr="00F80A29" w:rsidRDefault="00F80A29" w:rsidP="00F80A29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F80A29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2B5605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12"/>
    <w:bookmarkEnd w:id="13"/>
    <w:bookmarkEnd w:id="14"/>
    <w:bookmarkEnd w:id="15"/>
    <w:bookmarkEnd w:id="16"/>
    <w:bookmarkEnd w:id="17"/>
    <w:bookmarkEnd w:id="18"/>
  </w:tbl>
  <w:p w14:paraId="4BDB1706" w14:textId="77777777" w:rsidR="00F631F4" w:rsidRDefault="00F631F4">
    <w:pPr>
      <w:pStyle w:val="Nagwek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270F8"/>
    <w:multiLevelType w:val="multilevel"/>
    <w:tmpl w:val="31A02C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E740187"/>
    <w:multiLevelType w:val="multilevel"/>
    <w:tmpl w:val="8FAAFCD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8A4099"/>
    <w:multiLevelType w:val="multilevel"/>
    <w:tmpl w:val="A280AAE8"/>
    <w:lvl w:ilvl="0">
      <w:start w:val="1"/>
      <w:numFmt w:val="bullet"/>
      <w:lvlText w:val=""/>
      <w:lvlJc w:val="left"/>
      <w:pPr>
        <w:tabs>
          <w:tab w:val="num" w:pos="0"/>
        </w:tabs>
        <w:ind w:left="0" w:firstLine="1080"/>
      </w:pPr>
      <w:rPr>
        <w:rFonts w:ascii="Symbol" w:hAnsi="Symbol" w:hint="default"/>
        <w:b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24"/>
        </w:tabs>
        <w:ind w:left="24" w:firstLine="180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3"/>
        </w:tabs>
        <w:ind w:left="53" w:firstLine="249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24"/>
        </w:tabs>
        <w:ind w:left="24" w:firstLine="324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4"/>
        </w:tabs>
        <w:ind w:left="24" w:firstLine="396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53"/>
        </w:tabs>
        <w:ind w:left="53" w:firstLine="465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24"/>
        </w:tabs>
        <w:ind w:left="24" w:firstLine="540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24"/>
        </w:tabs>
        <w:ind w:left="24" w:firstLine="612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53"/>
        </w:tabs>
        <w:ind w:left="53" w:firstLine="6811"/>
      </w:pPr>
      <w:rPr>
        <w:rFonts w:hint="default"/>
        <w:color w:val="000000"/>
        <w:position w:val="0"/>
        <w:sz w:val="22"/>
      </w:rPr>
    </w:lvl>
  </w:abstractNum>
  <w:abstractNum w:abstractNumId="4" w15:restartNumberingAfterBreak="0">
    <w:nsid w:val="7E2775D9"/>
    <w:multiLevelType w:val="multilevel"/>
    <w:tmpl w:val="BAD06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1220D"/>
    <w:multiLevelType w:val="hybridMultilevel"/>
    <w:tmpl w:val="F80C6506"/>
    <w:lvl w:ilvl="0" w:tplc="986029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7092128">
    <w:abstractNumId w:val="2"/>
  </w:num>
  <w:num w:numId="2" w16cid:durableId="1626227613">
    <w:abstractNumId w:val="4"/>
  </w:num>
  <w:num w:numId="3" w16cid:durableId="2057967674">
    <w:abstractNumId w:val="1"/>
  </w:num>
  <w:num w:numId="4" w16cid:durableId="1677420793">
    <w:abstractNumId w:val="3"/>
  </w:num>
  <w:num w:numId="5" w16cid:durableId="2025086668">
    <w:abstractNumId w:val="5"/>
  </w:num>
  <w:num w:numId="6" w16cid:durableId="182820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F4"/>
    <w:rsid w:val="00052F5F"/>
    <w:rsid w:val="000B62D9"/>
    <w:rsid w:val="001D67CB"/>
    <w:rsid w:val="002B5605"/>
    <w:rsid w:val="002D1EFE"/>
    <w:rsid w:val="00375553"/>
    <w:rsid w:val="003857DD"/>
    <w:rsid w:val="00385E96"/>
    <w:rsid w:val="004360BB"/>
    <w:rsid w:val="0044032E"/>
    <w:rsid w:val="00552B54"/>
    <w:rsid w:val="005B4D43"/>
    <w:rsid w:val="00660CA7"/>
    <w:rsid w:val="006D2D37"/>
    <w:rsid w:val="006E7AF7"/>
    <w:rsid w:val="00756BE7"/>
    <w:rsid w:val="007660C6"/>
    <w:rsid w:val="0076748D"/>
    <w:rsid w:val="007C4319"/>
    <w:rsid w:val="007C5D0F"/>
    <w:rsid w:val="007E3E46"/>
    <w:rsid w:val="00806B20"/>
    <w:rsid w:val="0082017B"/>
    <w:rsid w:val="00864301"/>
    <w:rsid w:val="0088041C"/>
    <w:rsid w:val="00884E81"/>
    <w:rsid w:val="009B2CA6"/>
    <w:rsid w:val="009E31F0"/>
    <w:rsid w:val="009E3E7D"/>
    <w:rsid w:val="00AD36B5"/>
    <w:rsid w:val="00C22642"/>
    <w:rsid w:val="00C41B7D"/>
    <w:rsid w:val="00CA3732"/>
    <w:rsid w:val="00CE46F6"/>
    <w:rsid w:val="00D51C10"/>
    <w:rsid w:val="00D95B79"/>
    <w:rsid w:val="00DE4716"/>
    <w:rsid w:val="00DF2AD6"/>
    <w:rsid w:val="00EC04F5"/>
    <w:rsid w:val="00EC7556"/>
    <w:rsid w:val="00ED1A78"/>
    <w:rsid w:val="00F509C8"/>
    <w:rsid w:val="00F631F4"/>
    <w:rsid w:val="00F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7FC81"/>
  <w15:docId w15:val="{93A0CECB-1DDE-4B4F-9FCE-58BF19DD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  <w:pPr>
      <w:spacing w:after="160" w:line="300" w:lineRule="auto"/>
    </w:pPr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qFormat/>
    <w:rsid w:val="00186F69"/>
    <w:rPr>
      <w:rFonts w:cs="Times New Roman"/>
    </w:rPr>
  </w:style>
  <w:style w:type="character" w:customStyle="1" w:styleId="NagwekZnak">
    <w:name w:val="Nagłówek Znak"/>
    <w:link w:val="Nagwek"/>
    <w:qFormat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qFormat/>
    <w:locked/>
    <w:rsid w:val="00716B13"/>
    <w:rPr>
      <w:sz w:val="24"/>
      <w:szCs w:val="24"/>
    </w:rPr>
  </w:style>
  <w:style w:type="character" w:customStyle="1" w:styleId="TekstdymkaZnak">
    <w:name w:val="Tekst dymka Znak"/>
    <w:link w:val="Tekstdymka"/>
    <w:qFormat/>
    <w:rsid w:val="000C5E0E"/>
    <w:rPr>
      <w:rFonts w:ascii="Tahoma" w:hAnsi="Tahoma" w:cs="Tahoma"/>
      <w:sz w:val="16"/>
      <w:szCs w:val="16"/>
    </w:rPr>
  </w:style>
  <w:style w:type="character" w:customStyle="1" w:styleId="eltit1">
    <w:name w:val="eltit1"/>
    <w:qFormat/>
    <w:rsid w:val="00F27AE5"/>
    <w:rPr>
      <w:rFonts w:ascii="Verdana" w:hAnsi="Verdana" w:cs="Verdana"/>
      <w:color w:val="auto"/>
      <w:sz w:val="20"/>
      <w:szCs w:val="20"/>
    </w:rPr>
  </w:style>
  <w:style w:type="character" w:customStyle="1" w:styleId="czeinternetowe">
    <w:name w:val="Łącze internetowe"/>
    <w:unhideWhenUsed/>
    <w:rsid w:val="00933E23"/>
    <w:rPr>
      <w:color w:val="0000FF"/>
      <w:u w:val="single"/>
    </w:rPr>
  </w:style>
  <w:style w:type="character" w:styleId="Pogrubienie">
    <w:name w:val="Strong"/>
    <w:uiPriority w:val="22"/>
    <w:qFormat/>
    <w:rsid w:val="00495FD5"/>
    <w:rPr>
      <w:b/>
      <w:bCs/>
    </w:rPr>
  </w:style>
  <w:style w:type="character" w:styleId="Odwoaniedokomentarza">
    <w:name w:val="annotation reference"/>
    <w:qFormat/>
    <w:rsid w:val="0012026E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12026E"/>
    <w:rPr>
      <w:lang w:val="pl-PL" w:eastAsia="pl-PL"/>
    </w:rPr>
  </w:style>
  <w:style w:type="character" w:customStyle="1" w:styleId="TematkomentarzaZnak">
    <w:name w:val="Temat komentarza Znak"/>
    <w:link w:val="Tematkomentarza"/>
    <w:qFormat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qFormat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qFormat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qFormat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qFormat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qFormat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qFormat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qFormat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qFormat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qFormat/>
    <w:rsid w:val="00495FD5"/>
    <w:rPr>
      <w:b/>
      <w:bCs/>
      <w:i/>
      <w:iCs/>
    </w:rPr>
  </w:style>
  <w:style w:type="character" w:customStyle="1" w:styleId="TytuZnak">
    <w:name w:val="Tytuł Znak"/>
    <w:link w:val="Tytu"/>
    <w:uiPriority w:val="10"/>
    <w:qFormat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PodtytuZnak">
    <w:name w:val="Podtytuł Znak"/>
    <w:link w:val="Podtytu"/>
    <w:uiPriority w:val="11"/>
    <w:qFormat/>
    <w:rsid w:val="00495FD5"/>
    <w:rPr>
      <w:color w:val="44546A"/>
      <w:sz w:val="28"/>
      <w:szCs w:val="28"/>
    </w:rPr>
  </w:style>
  <w:style w:type="character" w:customStyle="1" w:styleId="Wyrnienie">
    <w:name w:val="Wyróżnienie"/>
    <w:uiPriority w:val="20"/>
    <w:qFormat/>
    <w:rsid w:val="00495FD5"/>
    <w:rPr>
      <w:i/>
      <w:iCs/>
      <w:color w:val="000000"/>
    </w:rPr>
  </w:style>
  <w:style w:type="character" w:customStyle="1" w:styleId="CytatZnak">
    <w:name w:val="Cytat Znak"/>
    <w:link w:val="Cytat"/>
    <w:uiPriority w:val="29"/>
    <w:qFormat/>
    <w:rsid w:val="00495FD5"/>
    <w:rPr>
      <w:i/>
      <w:iCs/>
      <w:color w:val="7B7B7B"/>
      <w:sz w:val="24"/>
      <w:szCs w:val="24"/>
    </w:rPr>
  </w:style>
  <w:style w:type="character" w:customStyle="1" w:styleId="CytatintensywnyZnak">
    <w:name w:val="Cytat intensywny Znak"/>
    <w:link w:val="Cytatintensywny"/>
    <w:uiPriority w:val="30"/>
    <w:qFormat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smallCaps/>
      <w:spacing w:val="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styleId="Nagwek">
    <w:name w:val="header"/>
    <w:basedOn w:val="Normalny"/>
    <w:next w:val="Tekstpodstawowy"/>
    <w:link w:val="NagwekZnak"/>
    <w:rsid w:val="00186F6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40A6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0C5E0E"/>
    <w:rPr>
      <w:rFonts w:ascii="Tahoma" w:hAnsi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Default">
    <w:name w:val="Default"/>
    <w:qFormat/>
    <w:rsid w:val="002C0740"/>
    <w:pPr>
      <w:spacing w:after="160" w:line="300" w:lineRule="auto"/>
    </w:pPr>
    <w:rPr>
      <w:rFonts w:ascii="Calibri" w:hAnsi="Calibri"/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5976FF"/>
    <w:pPr>
      <w:spacing w:beforeAutospacing="1" w:afterAutospacing="1"/>
    </w:pPr>
  </w:style>
  <w:style w:type="paragraph" w:customStyle="1" w:styleId="WW-BodyText3">
    <w:name w:val="WW-Body Text 3"/>
    <w:basedOn w:val="Normalny"/>
    <w:qFormat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qFormat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qFormat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qFormat/>
    <w:rsid w:val="00ED0949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3">
    <w:name w:val="Akapit z listą3"/>
    <w:qFormat/>
    <w:rsid w:val="00B57827"/>
    <w:pPr>
      <w:spacing w:after="160" w:line="300" w:lineRule="auto"/>
      <w:ind w:left="720"/>
    </w:pPr>
    <w:rPr>
      <w:rFonts w:ascii="Calibri" w:eastAsia="ヒラギノ角ゴ Pro W3" w:hAnsi="Calibri"/>
      <w:color w:val="000000"/>
      <w:sz w:val="24"/>
      <w:lang w:eastAsia="pl-PL"/>
    </w:rPr>
  </w:style>
  <w:style w:type="paragraph" w:customStyle="1" w:styleId="Tabela-Siatka1">
    <w:name w:val="Tabela - Siatka1"/>
    <w:qFormat/>
    <w:rsid w:val="00FF6FD7"/>
    <w:pPr>
      <w:spacing w:after="160" w:line="300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qFormat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qFormat/>
    <w:rsid w:val="00C920E0"/>
    <w:pPr>
      <w:widowControl w:val="0"/>
      <w:suppressAutoHyphens/>
      <w:spacing w:after="160" w:line="300" w:lineRule="auto"/>
      <w:textAlignment w:val="baseline"/>
    </w:pPr>
    <w:rPr>
      <w:rFonts w:eastAsia="SimSun" w:cs="Mangal"/>
      <w:kern w:val="2"/>
      <w:sz w:val="24"/>
      <w:szCs w:val="24"/>
      <w:lang w:val="pl-PL" w:eastAsia="zh-CN" w:bidi="hi-IN"/>
    </w:rPr>
  </w:style>
  <w:style w:type="paragraph" w:customStyle="1" w:styleId="BezformatowaniaA">
    <w:name w:val="Bez formatowania A"/>
    <w:qFormat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qFormat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qFormat/>
    <w:rsid w:val="00120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12026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jc w:val="center"/>
    </w:pPr>
    <w:rPr>
      <w:color w:val="44546A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numPr>
        <w:numId w:val="0"/>
      </w:numPr>
    </w:pPr>
  </w:style>
  <w:style w:type="paragraph" w:styleId="Poprawka">
    <w:name w:val="Revision"/>
    <w:uiPriority w:val="99"/>
    <w:semiHidden/>
    <w:qFormat/>
    <w:rsid w:val="003D32D6"/>
  </w:style>
  <w:style w:type="paragraph" w:styleId="Tekstpodstawowy3">
    <w:name w:val="Body Text 3"/>
    <w:basedOn w:val="Normalny"/>
    <w:link w:val="Tekstpodstawowy3Znak"/>
    <w:qFormat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qFormat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Zawartotabeli">
    <w:name w:val="Zawartość tabeli"/>
    <w:basedOn w:val="Standard"/>
    <w:qFormat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qFormat/>
    <w:rsid w:val="00CD414D"/>
    <w:pPr>
      <w:widowControl w:val="0"/>
      <w:spacing w:before="140"/>
    </w:pPr>
    <w:rPr>
      <w:rFonts w:ascii="Arial" w:eastAsia="Times New Roman" w:hAnsi="Arial" w:cs="Times New Roman"/>
      <w:sz w:val="16"/>
      <w:szCs w:val="20"/>
      <w:lang w:val="pl-PL" w:eastAsia="pl-PL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5">
    <w:name w:val="List Bullet 5"/>
    <w:basedOn w:val="Normalny"/>
    <w:rsid w:val="0076748D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2"/>
      <w:sz w:val="24"/>
      <w:szCs w:val="24"/>
      <w:lang w:val="pl-PL"/>
    </w:rPr>
  </w:style>
  <w:style w:type="paragraph" w:styleId="Lista4">
    <w:name w:val="List 4"/>
    <w:basedOn w:val="Normalny"/>
    <w:rsid w:val="003857DD"/>
    <w:pPr>
      <w:ind w:left="1132" w:hanging="283"/>
      <w:contextualSpacing/>
    </w:pPr>
  </w:style>
  <w:style w:type="character" w:styleId="Uwydatnienie">
    <w:name w:val="Emphasis"/>
    <w:uiPriority w:val="20"/>
    <w:qFormat/>
    <w:rsid w:val="00CA3732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9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25CF8-EABB-4CF8-8FFD-976F4152CA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BDFDFB-5D0F-4D25-94B0-3229A7D90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E524B-D1E3-4043-B669-6D6EB102BA50}"/>
</file>

<file path=customXml/itemProps4.xml><?xml version="1.0" encoding="utf-8"?>
<ds:datastoreItem xmlns:ds="http://schemas.openxmlformats.org/officeDocument/2006/customXml" ds:itemID="{84E6BE0B-6D77-4F24-91C0-18E646A4B2F5}">
  <ds:schemaRefs>
    <ds:schemaRef ds:uri="http://schemas.microsoft.com/office/2006/metadata/properties"/>
    <ds:schemaRef ds:uri="http://schemas.microsoft.com/office/infopath/2007/PartnerControls"/>
    <ds:schemaRef ds:uri="1b34a434-b622-42b8-8343-c5f8ab04d35c"/>
    <ds:schemaRef ds:uri="5fc527b8-4a60-4745-98a1-905e67373827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3640</Characters>
  <Application>Microsoft Office Word</Application>
  <DocSecurity>0</DocSecurity>
  <Lines>30</Lines>
  <Paragraphs>8</Paragraphs>
  <ScaleCrop>false</ScaleCrop>
  <Company>Biuro Doradztwa Gospodarczego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subject/>
  <dc:creator>annago</dc:creator>
  <dc:description/>
  <cp:lastModifiedBy>Angelina Kanabus</cp:lastModifiedBy>
  <cp:revision>11</cp:revision>
  <cp:lastPrinted>2023-05-11T09:18:00Z</cp:lastPrinted>
  <dcterms:created xsi:type="dcterms:W3CDTF">2025-04-25T07:27:00Z</dcterms:created>
  <dcterms:modified xsi:type="dcterms:W3CDTF">2025-08-13T11:48:00Z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Biuro Doradztwa Gospodarczego</vt:lpwstr>
  </property>
  <property fmtid="{D5CDD505-2E9C-101B-9397-08002B2CF9AE}" pid="4" name="ContentTypeId">
    <vt:lpwstr>0x0101003FBDCD50267F6448B59C23C9C6121604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ediaServiceImageTags">
    <vt:lpwstr/>
  </property>
</Properties>
</file>